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87B02" w14:textId="77777777" w:rsidR="003214FD" w:rsidRDefault="003214FD" w:rsidP="003214FD">
      <w:pPr>
        <w:widowControl/>
        <w:suppressAutoHyphens w:val="0"/>
        <w:autoSpaceDE w:val="0"/>
        <w:autoSpaceDN w:val="0"/>
        <w:adjustRightInd w:val="0"/>
        <w:ind w:left="-900"/>
        <w:jc w:val="center"/>
        <w:rPr>
          <w:rFonts w:ascii="Times New Roman" w:eastAsia="Times New Roman" w:hAnsi="Times New Roman"/>
          <w:color w:val="auto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91C40F8" wp14:editId="2BF54309">
            <wp:simplePos x="0" y="0"/>
            <wp:positionH relativeFrom="column">
              <wp:posOffset>-200025</wp:posOffset>
            </wp:positionH>
            <wp:positionV relativeFrom="paragraph">
              <wp:posOffset>-94615</wp:posOffset>
            </wp:positionV>
            <wp:extent cx="1114425" cy="1125220"/>
            <wp:effectExtent l="0" t="0" r="3175" b="0"/>
            <wp:wrapTight wrapText="bothSides">
              <wp:wrapPolygon edited="0">
                <wp:start x="7385" y="0"/>
                <wp:lineTo x="2954" y="488"/>
                <wp:lineTo x="1969" y="1950"/>
                <wp:lineTo x="2462" y="14140"/>
                <wp:lineTo x="0" y="18041"/>
                <wp:lineTo x="985" y="20479"/>
                <wp:lineTo x="12800" y="20966"/>
                <wp:lineTo x="19200" y="20966"/>
                <wp:lineTo x="21169" y="18528"/>
                <wp:lineTo x="21169" y="17065"/>
                <wp:lineTo x="19200" y="15603"/>
                <wp:lineTo x="19200" y="4876"/>
                <wp:lineTo x="17723" y="975"/>
                <wp:lineTo x="15754" y="0"/>
                <wp:lineTo x="7385" y="0"/>
              </wp:wrapPolygon>
            </wp:wrapTight>
            <wp:docPr id="1" name="Picture 1" descr="neafc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afc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auto"/>
          <w:sz w:val="36"/>
          <w:szCs w:val="36"/>
        </w:rPr>
        <w:t xml:space="preserve"> North Carolina Extension Association of </w:t>
      </w:r>
    </w:p>
    <w:p w14:paraId="3DB3D38B" w14:textId="77777777" w:rsidR="003214FD" w:rsidRDefault="003214FD" w:rsidP="003214FD">
      <w:pPr>
        <w:widowControl/>
        <w:suppressAutoHyphens w:val="0"/>
        <w:autoSpaceDE w:val="0"/>
        <w:autoSpaceDN w:val="0"/>
        <w:adjustRightInd w:val="0"/>
        <w:ind w:left="-900"/>
        <w:jc w:val="center"/>
        <w:rPr>
          <w:rFonts w:ascii="Times New Roman" w:eastAsia="Times New Roman" w:hAnsi="Times New Roman"/>
          <w:color w:val="auto"/>
          <w:sz w:val="36"/>
          <w:szCs w:val="36"/>
        </w:rPr>
      </w:pPr>
      <w:r>
        <w:rPr>
          <w:rFonts w:ascii="Times New Roman" w:eastAsia="Times New Roman" w:hAnsi="Times New Roman"/>
          <w:color w:val="auto"/>
          <w:sz w:val="36"/>
          <w:szCs w:val="36"/>
        </w:rPr>
        <w:t>Family &amp; Consumer Sciences</w:t>
      </w:r>
    </w:p>
    <w:p w14:paraId="36C750D7" w14:textId="77777777" w:rsidR="003214FD" w:rsidRPr="00A96802" w:rsidRDefault="003214FD" w:rsidP="003214F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auto"/>
          <w:szCs w:val="24"/>
        </w:rPr>
      </w:pPr>
    </w:p>
    <w:p w14:paraId="17751DAD" w14:textId="77777777" w:rsidR="003214FD" w:rsidRDefault="003214FD" w:rsidP="003214F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>
        <w:rPr>
          <w:rFonts w:ascii="Times New Roman" w:eastAsia="Times New Roman" w:hAnsi="Times New Roman"/>
          <w:b/>
          <w:bCs/>
          <w:color w:val="auto"/>
          <w:szCs w:val="24"/>
        </w:rPr>
        <w:t xml:space="preserve">The Professional Association for North Carolina Cooperative Extension </w:t>
      </w:r>
    </w:p>
    <w:p w14:paraId="030039F6" w14:textId="77777777" w:rsidR="003214FD" w:rsidRDefault="003214FD" w:rsidP="003214F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b/>
          <w:bCs/>
          <w:color w:val="auto"/>
          <w:szCs w:val="24"/>
        </w:rPr>
        <w:t>Family &amp; Consumer Sciences Educators</w:t>
      </w:r>
    </w:p>
    <w:p w14:paraId="3ABC4A1D" w14:textId="77777777" w:rsidR="003214FD" w:rsidRPr="0012189F" w:rsidRDefault="003214FD" w:rsidP="003214FD">
      <w:pPr>
        <w:ind w:left="270"/>
        <w:rPr>
          <w:rFonts w:ascii="Times New Roman" w:hAnsi="Times New Roman"/>
          <w:szCs w:val="24"/>
        </w:rPr>
      </w:pPr>
    </w:p>
    <w:p w14:paraId="647419C5" w14:textId="2D2497D7" w:rsidR="003214FD" w:rsidRPr="00F55CF6" w:rsidRDefault="003214FD" w:rsidP="003214FD">
      <w:pPr>
        <w:jc w:val="center"/>
        <w:rPr>
          <w:rFonts w:ascii="Times New Roman" w:hAnsi="Times New Roman"/>
          <w:b/>
          <w:sz w:val="32"/>
          <w:szCs w:val="32"/>
        </w:rPr>
      </w:pPr>
      <w:r w:rsidRPr="00F55CF6">
        <w:rPr>
          <w:rFonts w:ascii="Times New Roman" w:hAnsi="Times New Roman"/>
          <w:b/>
          <w:sz w:val="32"/>
          <w:szCs w:val="32"/>
        </w:rPr>
        <w:t>201</w:t>
      </w:r>
      <w:r w:rsidR="00EF7CD0">
        <w:rPr>
          <w:rFonts w:ascii="Times New Roman" w:hAnsi="Times New Roman"/>
          <w:b/>
          <w:sz w:val="32"/>
          <w:szCs w:val="32"/>
        </w:rPr>
        <w:t>8</w:t>
      </w:r>
      <w:r w:rsidRPr="00F55CF6">
        <w:rPr>
          <w:rFonts w:ascii="Times New Roman" w:hAnsi="Times New Roman"/>
          <w:b/>
          <w:sz w:val="32"/>
          <w:szCs w:val="32"/>
        </w:rPr>
        <w:t xml:space="preserve"> Budget Committee </w:t>
      </w:r>
      <w:r>
        <w:rPr>
          <w:rFonts w:ascii="Times New Roman" w:hAnsi="Times New Roman"/>
          <w:b/>
          <w:sz w:val="32"/>
          <w:szCs w:val="32"/>
        </w:rPr>
        <w:t>Mid-Year</w:t>
      </w:r>
      <w:r w:rsidRPr="00F55CF6">
        <w:rPr>
          <w:rFonts w:ascii="Times New Roman" w:hAnsi="Times New Roman"/>
          <w:b/>
          <w:sz w:val="32"/>
          <w:szCs w:val="32"/>
        </w:rPr>
        <w:t xml:space="preserve"> Report</w:t>
      </w:r>
    </w:p>
    <w:p w14:paraId="550D863D" w14:textId="77777777" w:rsidR="003214FD" w:rsidRPr="00F55CF6" w:rsidRDefault="003214FD" w:rsidP="003214FD">
      <w:pPr>
        <w:rPr>
          <w:rFonts w:ascii="Times New Roman" w:hAnsi="Times New Roman"/>
        </w:rPr>
      </w:pPr>
    </w:p>
    <w:p w14:paraId="02E3ACAD" w14:textId="77777777" w:rsidR="003214FD" w:rsidRPr="00F55CF6" w:rsidRDefault="003214FD" w:rsidP="003214FD">
      <w:pPr>
        <w:rPr>
          <w:rFonts w:ascii="Times New Roman" w:hAnsi="Times New Roman"/>
        </w:rPr>
      </w:pPr>
      <w:r w:rsidRPr="00F55CF6">
        <w:rPr>
          <w:rFonts w:ascii="Times New Roman" w:hAnsi="Times New Roman"/>
        </w:rPr>
        <w:t>The Budget committee composed of the State and District treasurers oversees the State As</w:t>
      </w:r>
      <w:r>
        <w:rPr>
          <w:rFonts w:ascii="Times New Roman" w:hAnsi="Times New Roman"/>
        </w:rPr>
        <w:t>sociation’s financial accounts.</w:t>
      </w:r>
    </w:p>
    <w:p w14:paraId="73642C81" w14:textId="77777777" w:rsidR="003214FD" w:rsidRPr="00F55CF6" w:rsidRDefault="003214FD" w:rsidP="003214FD">
      <w:pPr>
        <w:rPr>
          <w:rFonts w:ascii="Times New Roman" w:hAnsi="Times New Roman"/>
        </w:rPr>
      </w:pPr>
    </w:p>
    <w:p w14:paraId="650C51E4" w14:textId="01EAFB3A" w:rsidR="003214FD" w:rsidRDefault="00915482" w:rsidP="003214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Currently the Association has two </w:t>
      </w:r>
      <w:r w:rsidR="003214FD" w:rsidRPr="00F55CF6">
        <w:rPr>
          <w:rFonts w:ascii="Times New Roman" w:hAnsi="Times New Roman"/>
        </w:rPr>
        <w:t xml:space="preserve">accounts </w:t>
      </w:r>
      <w:r>
        <w:rPr>
          <w:rFonts w:ascii="Times New Roman" w:hAnsi="Times New Roman"/>
        </w:rPr>
        <w:t>with PNC.</w:t>
      </w:r>
      <w:r w:rsidR="003214FD" w:rsidRPr="00F55CF6">
        <w:rPr>
          <w:rFonts w:ascii="Times New Roman" w:hAnsi="Times New Roman"/>
        </w:rPr>
        <w:t xml:space="preserve">  Th</w:t>
      </w:r>
      <w:r>
        <w:rPr>
          <w:rFonts w:ascii="Times New Roman" w:hAnsi="Times New Roman"/>
        </w:rPr>
        <w:t>ese include a business checking account and a business money market account</w:t>
      </w:r>
      <w:r w:rsidR="003214FD" w:rsidRPr="00F55CF6">
        <w:rPr>
          <w:rFonts w:ascii="Times New Roman" w:hAnsi="Times New Roman"/>
        </w:rPr>
        <w:t>.  In addition</w:t>
      </w:r>
      <w:r w:rsidR="003214FD">
        <w:rPr>
          <w:rFonts w:ascii="Times New Roman" w:hAnsi="Times New Roman"/>
        </w:rPr>
        <w:t>,</w:t>
      </w:r>
      <w:r w:rsidR="003214FD" w:rsidRPr="00F55CF6">
        <w:rPr>
          <w:rFonts w:ascii="Times New Roman" w:hAnsi="Times New Roman"/>
        </w:rPr>
        <w:t xml:space="preserve"> we ha</w:t>
      </w:r>
      <w:r w:rsidR="003214FD">
        <w:rPr>
          <w:rFonts w:ascii="Times New Roman" w:hAnsi="Times New Roman"/>
        </w:rPr>
        <w:t>ve two</w:t>
      </w:r>
      <w:r w:rsidR="003214FD" w:rsidRPr="00F55CF6">
        <w:rPr>
          <w:rFonts w:ascii="Times New Roman" w:hAnsi="Times New Roman"/>
        </w:rPr>
        <w:t xml:space="preserve"> accounts held with the North Carolina Family and Consumer Sciences Foundation: NCEAFCS A</w:t>
      </w:r>
      <w:r w:rsidR="003214FD">
        <w:rPr>
          <w:rFonts w:ascii="Times New Roman" w:hAnsi="Times New Roman"/>
        </w:rPr>
        <w:t>nnual Conference Endowment Fund and</w:t>
      </w:r>
      <w:r w:rsidR="003214FD" w:rsidRPr="00F55CF6">
        <w:rPr>
          <w:rFonts w:ascii="Times New Roman" w:hAnsi="Times New Roman"/>
        </w:rPr>
        <w:t xml:space="preserve"> NCEAFCS Annual Conference Income Account</w:t>
      </w:r>
      <w:r w:rsidR="003214FD">
        <w:rPr>
          <w:rFonts w:ascii="Times New Roman" w:hAnsi="Times New Roman"/>
        </w:rPr>
        <w:t>.</w:t>
      </w:r>
    </w:p>
    <w:p w14:paraId="24AE8081" w14:textId="77777777" w:rsidR="003214FD" w:rsidRPr="00F55CF6" w:rsidRDefault="003214FD" w:rsidP="003214FD">
      <w:pPr>
        <w:rPr>
          <w:rFonts w:ascii="Times New Roman" w:hAnsi="Times New Roman"/>
        </w:rPr>
      </w:pPr>
    </w:p>
    <w:p w14:paraId="5B6C6D01" w14:textId="77777777" w:rsidR="00160094" w:rsidRDefault="003214FD" w:rsidP="003214FD">
      <w:pPr>
        <w:rPr>
          <w:rFonts w:ascii="Times New Roman" w:hAnsi="Times New Roman"/>
        </w:rPr>
      </w:pPr>
      <w:r w:rsidRPr="00F55CF6">
        <w:rPr>
          <w:rFonts w:ascii="Times New Roman" w:hAnsi="Times New Roman"/>
        </w:rPr>
        <w:t>Operating funds for the Association come mainly from members</w:t>
      </w:r>
      <w:r>
        <w:rPr>
          <w:rFonts w:ascii="Times New Roman" w:hAnsi="Times New Roman"/>
        </w:rPr>
        <w:t xml:space="preserve">hip dues.  Membership dues are </w:t>
      </w:r>
      <w:r w:rsidRPr="00F55CF6">
        <w:rPr>
          <w:rFonts w:ascii="Times New Roman" w:hAnsi="Times New Roman"/>
        </w:rPr>
        <w:t>$1</w:t>
      </w:r>
      <w:r>
        <w:rPr>
          <w:rFonts w:ascii="Times New Roman" w:hAnsi="Times New Roman"/>
        </w:rPr>
        <w:t>57</w:t>
      </w:r>
      <w:r w:rsidRPr="00F55CF6">
        <w:rPr>
          <w:rFonts w:ascii="Times New Roman" w:hAnsi="Times New Roman"/>
        </w:rPr>
        <w:t xml:space="preserve"> ($</w:t>
      </w:r>
      <w:r>
        <w:rPr>
          <w:rFonts w:ascii="Times New Roman" w:hAnsi="Times New Roman"/>
        </w:rPr>
        <w:t>100</w:t>
      </w:r>
      <w:r w:rsidRPr="00F55CF6">
        <w:rPr>
          <w:rFonts w:ascii="Times New Roman" w:hAnsi="Times New Roman"/>
        </w:rPr>
        <w:t xml:space="preserve"> for National and $57 </w:t>
      </w:r>
      <w:r>
        <w:rPr>
          <w:rFonts w:ascii="Times New Roman" w:hAnsi="Times New Roman"/>
        </w:rPr>
        <w:t>for state which includes $1</w:t>
      </w:r>
      <w:r w:rsidRPr="00F55CF6">
        <w:rPr>
          <w:rFonts w:ascii="Times New Roman" w:hAnsi="Times New Roman"/>
        </w:rPr>
        <w:t xml:space="preserve"> for the ECA Educational Scholarship </w:t>
      </w:r>
      <w:r w:rsidRPr="00160094">
        <w:rPr>
          <w:rFonts w:ascii="Times New Roman" w:hAnsi="Times New Roman"/>
          <w:i/>
        </w:rPr>
        <w:t>and if requested</w:t>
      </w:r>
      <w:r>
        <w:rPr>
          <w:rFonts w:ascii="Times New Roman" w:hAnsi="Times New Roman"/>
        </w:rPr>
        <w:t xml:space="preserve"> </w:t>
      </w:r>
      <w:r w:rsidRPr="00160094">
        <w:rPr>
          <w:rFonts w:ascii="Times New Roman" w:hAnsi="Times New Roman"/>
          <w:i/>
        </w:rPr>
        <w:t xml:space="preserve">- $2 for the Horn of </w:t>
      </w:r>
      <w:r w:rsidR="003308EE" w:rsidRPr="00160094">
        <w:rPr>
          <w:rFonts w:ascii="Times New Roman" w:hAnsi="Times New Roman"/>
          <w:i/>
        </w:rPr>
        <w:t>Plenty</w:t>
      </w:r>
      <w:r w:rsidR="003308EE">
        <w:rPr>
          <w:rFonts w:ascii="Times New Roman" w:hAnsi="Times New Roman"/>
        </w:rPr>
        <w:t xml:space="preserve">).  </w:t>
      </w:r>
    </w:p>
    <w:p w14:paraId="05092A53" w14:textId="77777777" w:rsidR="00160094" w:rsidRDefault="00160094" w:rsidP="003214FD">
      <w:pPr>
        <w:rPr>
          <w:rFonts w:ascii="Times New Roman" w:hAnsi="Times New Roman"/>
        </w:rPr>
      </w:pPr>
    </w:p>
    <w:p w14:paraId="67B3E253" w14:textId="4BA96494" w:rsidR="00160094" w:rsidRDefault="003308EE" w:rsidP="003214FD">
      <w:pPr>
        <w:rPr>
          <w:rFonts w:ascii="Times New Roman" w:hAnsi="Times New Roman"/>
          <w:highlight w:val="yellow"/>
        </w:rPr>
      </w:pPr>
      <w:r w:rsidRPr="00D04777">
        <w:rPr>
          <w:rFonts w:ascii="Times New Roman" w:hAnsi="Times New Roman"/>
          <w:highlight w:val="yellow"/>
        </w:rPr>
        <w:t>As of January 1, 2018</w:t>
      </w:r>
      <w:r w:rsidR="003214FD" w:rsidRPr="00D04777">
        <w:rPr>
          <w:rFonts w:ascii="Times New Roman" w:hAnsi="Times New Roman"/>
          <w:highlight w:val="yellow"/>
        </w:rPr>
        <w:t>, North Carolina has</w:t>
      </w:r>
      <w:r w:rsidR="00160094">
        <w:rPr>
          <w:rFonts w:ascii="Times New Roman" w:hAnsi="Times New Roman"/>
          <w:highlight w:val="yellow"/>
        </w:rPr>
        <w:t xml:space="preserve">: </w:t>
      </w:r>
    </w:p>
    <w:p w14:paraId="6F2689A6" w14:textId="28DE17F3" w:rsidR="00160094" w:rsidRDefault="006B5D9F" w:rsidP="003214FD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74</w:t>
      </w:r>
      <w:r w:rsidR="003214FD" w:rsidRPr="00D04777">
        <w:rPr>
          <w:rFonts w:ascii="Times New Roman" w:hAnsi="Times New Roman"/>
          <w:highlight w:val="yellow"/>
        </w:rPr>
        <w:t xml:space="preserve"> national active members </w:t>
      </w:r>
    </w:p>
    <w:p w14:paraId="5584A52F" w14:textId="397717F0" w:rsidR="003214FD" w:rsidRPr="00F55CF6" w:rsidRDefault="00EF7CD0" w:rsidP="003214FD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75</w:t>
      </w:r>
      <w:r w:rsidR="003214FD" w:rsidRPr="00D04777">
        <w:rPr>
          <w:rFonts w:ascii="Times New Roman" w:hAnsi="Times New Roman"/>
          <w:highlight w:val="yellow"/>
        </w:rPr>
        <w:t xml:space="preserve"> national life members</w:t>
      </w:r>
      <w:r w:rsidR="00160094">
        <w:rPr>
          <w:rFonts w:ascii="Times New Roman" w:hAnsi="Times New Roman"/>
          <w:highlight w:val="yellow"/>
        </w:rPr>
        <w:t xml:space="preserve"> (retiree</w:t>
      </w:r>
      <w:r w:rsidR="00993FBA">
        <w:rPr>
          <w:rFonts w:ascii="Times New Roman" w:hAnsi="Times New Roman"/>
          <w:highlight w:val="yellow"/>
        </w:rPr>
        <w:t>s)</w:t>
      </w:r>
    </w:p>
    <w:p w14:paraId="5CC1F17C" w14:textId="77777777" w:rsidR="003214FD" w:rsidRDefault="003214FD" w:rsidP="003214FD">
      <w:pPr>
        <w:rPr>
          <w:rFonts w:ascii="Times New Roman" w:hAnsi="Times New Roman"/>
          <w:b/>
        </w:rPr>
      </w:pPr>
    </w:p>
    <w:p w14:paraId="175A1417" w14:textId="77777777" w:rsidR="003214FD" w:rsidRDefault="003214FD" w:rsidP="003214FD">
      <w:pPr>
        <w:rPr>
          <w:rFonts w:ascii="Times New Roman" w:hAnsi="Times New Roman"/>
          <w:b/>
        </w:rPr>
      </w:pPr>
      <w:r w:rsidRPr="00F55CF6">
        <w:rPr>
          <w:rFonts w:ascii="Times New Roman" w:hAnsi="Times New Roman"/>
          <w:b/>
        </w:rPr>
        <w:t>Accomplishments:</w:t>
      </w:r>
    </w:p>
    <w:p w14:paraId="7A3230AD" w14:textId="72824A8A" w:rsidR="003F25D3" w:rsidRPr="00E5409C" w:rsidRDefault="003F25D3" w:rsidP="003214FD">
      <w:pPr>
        <w:numPr>
          <w:ilvl w:val="0"/>
          <w:numId w:val="1"/>
        </w:numPr>
        <w:rPr>
          <w:rFonts w:ascii="Times New Roman" w:hAnsi="Times New Roman"/>
        </w:rPr>
      </w:pPr>
      <w:r w:rsidRPr="00E5409C">
        <w:rPr>
          <w:rFonts w:ascii="Times New Roman" w:hAnsi="Times New Roman"/>
        </w:rPr>
        <w:t>2018 Treasurers received training and budget notebooks at State Business Session in August.</w:t>
      </w:r>
    </w:p>
    <w:p w14:paraId="00A1D245" w14:textId="77777777" w:rsidR="00993FBA" w:rsidRDefault="003F25D3" w:rsidP="00993FBA">
      <w:pPr>
        <w:numPr>
          <w:ilvl w:val="0"/>
          <w:numId w:val="1"/>
        </w:numPr>
        <w:rPr>
          <w:rFonts w:ascii="Times New Roman" w:hAnsi="Times New Roman"/>
        </w:rPr>
      </w:pPr>
      <w:r w:rsidRPr="00E5409C">
        <w:rPr>
          <w:rFonts w:ascii="Times New Roman" w:hAnsi="Times New Roman"/>
        </w:rPr>
        <w:t>2018 Budget Plan of Work and Proposed Budget created and given to Webmaster for posting.</w:t>
      </w:r>
    </w:p>
    <w:p w14:paraId="1AA683CB" w14:textId="5B0C603B" w:rsidR="003214FD" w:rsidRPr="00993FBA" w:rsidRDefault="003214FD" w:rsidP="00993FBA">
      <w:pPr>
        <w:numPr>
          <w:ilvl w:val="0"/>
          <w:numId w:val="1"/>
        </w:numPr>
        <w:rPr>
          <w:rFonts w:ascii="Times New Roman" w:hAnsi="Times New Roman"/>
        </w:rPr>
      </w:pPr>
      <w:r w:rsidRPr="00993FBA">
        <w:rPr>
          <w:rFonts w:ascii="Times New Roman" w:hAnsi="Times New Roman"/>
        </w:rPr>
        <w:t xml:space="preserve">Dues submitted for </w:t>
      </w:r>
      <w:r w:rsidR="00884C4F" w:rsidRPr="00993FBA">
        <w:rPr>
          <w:rFonts w:ascii="Times New Roman" w:hAnsi="Times New Roman"/>
        </w:rPr>
        <w:t>74</w:t>
      </w:r>
      <w:r w:rsidRPr="00993FBA">
        <w:rPr>
          <w:rFonts w:ascii="Times New Roman" w:hAnsi="Times New Roman"/>
        </w:rPr>
        <w:t xml:space="preserve"> national members, (</w:t>
      </w:r>
      <w:r w:rsidR="00884C4F" w:rsidRPr="00993FBA">
        <w:rPr>
          <w:rFonts w:ascii="Times New Roman" w:hAnsi="Times New Roman"/>
        </w:rPr>
        <w:t>63</w:t>
      </w:r>
      <w:r w:rsidRPr="00993FBA">
        <w:rPr>
          <w:rFonts w:ascii="Times New Roman" w:hAnsi="Times New Roman"/>
        </w:rPr>
        <w:t xml:space="preserve"> FCS County Agents, </w:t>
      </w:r>
      <w:r w:rsidR="00884C4F" w:rsidRPr="00993FBA">
        <w:rPr>
          <w:rFonts w:ascii="Times New Roman" w:hAnsi="Times New Roman"/>
        </w:rPr>
        <w:t>11</w:t>
      </w:r>
      <w:r w:rsidRPr="00993FBA">
        <w:rPr>
          <w:rFonts w:ascii="Times New Roman" w:hAnsi="Times New Roman"/>
        </w:rPr>
        <w:t xml:space="preserve"> Specialists/Administration</w:t>
      </w:r>
    </w:p>
    <w:p w14:paraId="011AB088" w14:textId="67CD684B" w:rsidR="003214FD" w:rsidRDefault="00E5409C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Memorial Donation to Der Holcomb</w:t>
      </w:r>
    </w:p>
    <w:p w14:paraId="2869B4F8" w14:textId="6B497CDF" w:rsidR="00CF11EC" w:rsidRDefault="00DE69DF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CF11EC">
        <w:rPr>
          <w:rFonts w:ascii="Times New Roman" w:hAnsi="Times New Roman"/>
        </w:rPr>
        <w:t>State Life Membership paid by Ivy Brantley</w:t>
      </w:r>
      <w:r>
        <w:rPr>
          <w:rFonts w:ascii="Times New Roman" w:hAnsi="Times New Roman"/>
        </w:rPr>
        <w:t>/Sherree Peeler.</w:t>
      </w:r>
    </w:p>
    <w:p w14:paraId="77F30434" w14:textId="4968C302" w:rsidR="003214FD" w:rsidRDefault="00DE69DF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3214FD">
        <w:rPr>
          <w:rFonts w:ascii="Times New Roman" w:hAnsi="Times New Roman"/>
        </w:rPr>
        <w:t xml:space="preserve">National Life Membership paid by </w:t>
      </w:r>
      <w:r w:rsidR="00CF11EC">
        <w:rPr>
          <w:rFonts w:ascii="Times New Roman" w:hAnsi="Times New Roman"/>
        </w:rPr>
        <w:t>Sherree Peeler</w:t>
      </w:r>
      <w:r>
        <w:rPr>
          <w:rFonts w:ascii="Times New Roman" w:hAnsi="Times New Roman"/>
        </w:rPr>
        <w:t xml:space="preserve"> -</w:t>
      </w:r>
      <w:r w:rsidR="003214FD">
        <w:rPr>
          <w:rFonts w:ascii="Times New Roman" w:hAnsi="Times New Roman"/>
        </w:rPr>
        <w:t xml:space="preserve"> submitted to NEAFCS.</w:t>
      </w:r>
    </w:p>
    <w:p w14:paraId="40F544F0" w14:textId="6D46632B" w:rsidR="003214FD" w:rsidRDefault="003214FD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</w:t>
      </w:r>
      <w:r w:rsidR="00DE69DF">
        <w:rPr>
          <w:rFonts w:ascii="Times New Roman" w:hAnsi="Times New Roman"/>
        </w:rPr>
        <w:t xml:space="preserve">ancial records are being peer reviewed (1/29/2018) </w:t>
      </w:r>
      <w:r w:rsidR="006850D8">
        <w:rPr>
          <w:rFonts w:ascii="Times New Roman" w:hAnsi="Times New Roman"/>
        </w:rPr>
        <w:t>by appointed committee in Northeast</w:t>
      </w:r>
      <w:r>
        <w:rPr>
          <w:rFonts w:ascii="Times New Roman" w:hAnsi="Times New Roman"/>
        </w:rPr>
        <w:t>.</w:t>
      </w:r>
    </w:p>
    <w:p w14:paraId="1AECC3F1" w14:textId="1B6EB975" w:rsidR="003214FD" w:rsidRDefault="003214FD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</w:t>
      </w:r>
      <w:r w:rsidR="006850D8">
        <w:rPr>
          <w:rFonts w:ascii="Times New Roman" w:hAnsi="Times New Roman"/>
        </w:rPr>
        <w:t xml:space="preserve"> signature cards will be </w:t>
      </w:r>
      <w:r>
        <w:rPr>
          <w:rFonts w:ascii="Times New Roman" w:hAnsi="Times New Roman"/>
        </w:rPr>
        <w:t xml:space="preserve">processed to reflect the change in </w:t>
      </w:r>
      <w:r w:rsidR="006850D8">
        <w:rPr>
          <w:rFonts w:ascii="Times New Roman" w:hAnsi="Times New Roman"/>
        </w:rPr>
        <w:t xml:space="preserve">President and Treasurer </w:t>
      </w:r>
      <w:r>
        <w:rPr>
          <w:rFonts w:ascii="Times New Roman" w:hAnsi="Times New Roman"/>
        </w:rPr>
        <w:t>officers.</w:t>
      </w:r>
    </w:p>
    <w:p w14:paraId="251BCCED" w14:textId="7EC1E124" w:rsidR="006850D8" w:rsidRDefault="006850D8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Bank, IRS and FCS/AG Foundation at NC State will be notified of Address Change for Treasurer </w:t>
      </w:r>
    </w:p>
    <w:p w14:paraId="0825A781" w14:textId="1C6D3876" w:rsidR="003214FD" w:rsidRPr="009A1972" w:rsidRDefault="006850D8" w:rsidP="003214F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3214FD">
        <w:rPr>
          <w:rFonts w:ascii="Times New Roman" w:hAnsi="Times New Roman"/>
        </w:rPr>
        <w:t xml:space="preserve"> Tax Forms will be processed </w:t>
      </w:r>
      <w:r>
        <w:rPr>
          <w:rFonts w:ascii="Times New Roman" w:hAnsi="Times New Roman"/>
        </w:rPr>
        <w:t xml:space="preserve">electronically by 2018 Treasurer </w:t>
      </w:r>
      <w:r w:rsidR="003214FD">
        <w:rPr>
          <w:rFonts w:ascii="Times New Roman" w:hAnsi="Times New Roman"/>
        </w:rPr>
        <w:t>to reflect current 1099 status.</w:t>
      </w:r>
    </w:p>
    <w:p w14:paraId="2797C71F" w14:textId="77777777" w:rsidR="003214FD" w:rsidRDefault="003214FD" w:rsidP="003214FD">
      <w:pPr>
        <w:rPr>
          <w:rFonts w:ascii="Times New Roman" w:hAnsi="Times New Roman"/>
        </w:rPr>
      </w:pPr>
    </w:p>
    <w:p w14:paraId="04BEC024" w14:textId="65A1FD66" w:rsidR="003214FD" w:rsidRDefault="002B6E31" w:rsidP="003214FD">
      <w:pPr>
        <w:rPr>
          <w:rFonts w:ascii="Times New Roman" w:hAnsi="Times New Roman"/>
        </w:rPr>
      </w:pPr>
      <w:r>
        <w:rPr>
          <w:rFonts w:ascii="Times New Roman" w:hAnsi="Times New Roman"/>
        </w:rPr>
        <w:t>The transactions</w:t>
      </w:r>
      <w:r w:rsidR="003308EE">
        <w:rPr>
          <w:rFonts w:ascii="Times New Roman" w:hAnsi="Times New Roman"/>
        </w:rPr>
        <w:t xml:space="preserve"> from August 2017 Business Meeting – January 2018</w:t>
      </w:r>
      <w:r w:rsidR="003214FD">
        <w:rPr>
          <w:rFonts w:ascii="Times New Roman" w:hAnsi="Times New Roman"/>
        </w:rPr>
        <w:t xml:space="preserve"> include dues </w:t>
      </w:r>
      <w:r>
        <w:rPr>
          <w:rFonts w:ascii="Times New Roman" w:hAnsi="Times New Roman"/>
        </w:rPr>
        <w:t xml:space="preserve">collection, early bird JCEP Registration, </w:t>
      </w:r>
      <w:r w:rsidR="00160094">
        <w:rPr>
          <w:rFonts w:ascii="Times New Roman" w:hAnsi="Times New Roman"/>
        </w:rPr>
        <w:t>officer/</w:t>
      </w:r>
      <w:r w:rsidR="003214FD" w:rsidRPr="00F55CF6">
        <w:rPr>
          <w:rFonts w:ascii="Times New Roman" w:hAnsi="Times New Roman"/>
        </w:rPr>
        <w:t>committee expenses, and bank maintenance fees.</w:t>
      </w:r>
    </w:p>
    <w:p w14:paraId="27ED4E50" w14:textId="77777777" w:rsidR="00160094" w:rsidRPr="00F55CF6" w:rsidRDefault="00160094" w:rsidP="003214FD">
      <w:pPr>
        <w:rPr>
          <w:rFonts w:ascii="Times New Roman" w:hAnsi="Times New Roman"/>
        </w:rPr>
      </w:pPr>
    </w:p>
    <w:p w14:paraId="24DDCA52" w14:textId="3C8464F9" w:rsidR="003214FD" w:rsidRDefault="003214FD" w:rsidP="00160094">
      <w:pPr>
        <w:ind w:left="360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308EE">
        <w:rPr>
          <w:rFonts w:ascii="Times New Roman" w:hAnsi="Times New Roman"/>
          <w:b/>
        </w:rPr>
        <w:t>2018</w:t>
      </w:r>
      <w:r w:rsidRPr="00F55CF6">
        <w:rPr>
          <w:rFonts w:ascii="Times New Roman" w:hAnsi="Times New Roman"/>
          <w:b/>
        </w:rPr>
        <w:t xml:space="preserve"> Budget Committee</w:t>
      </w:r>
    </w:p>
    <w:p w14:paraId="6BA769D4" w14:textId="49689CE8" w:rsidR="003214FD" w:rsidRDefault="00160094" w:rsidP="003214FD">
      <w:pPr>
        <w:ind w:left="43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State </w:t>
      </w:r>
      <w:r w:rsidR="003214FD">
        <w:rPr>
          <w:rFonts w:ascii="Times New Roman" w:hAnsi="Times New Roman"/>
          <w:b/>
        </w:rPr>
        <w:t xml:space="preserve">Treasurer </w:t>
      </w:r>
      <w:r w:rsidR="003308EE">
        <w:rPr>
          <w:rFonts w:ascii="Times New Roman" w:hAnsi="Times New Roman"/>
          <w:b/>
        </w:rPr>
        <w:t>Peggie Garner, SE</w:t>
      </w:r>
    </w:p>
    <w:p w14:paraId="1093D325" w14:textId="63E8AFE9" w:rsidR="003214FD" w:rsidRPr="00324F54" w:rsidRDefault="00160094" w:rsidP="003214FD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Toi Degree</w:t>
      </w:r>
      <w:r w:rsidRPr="00324F54">
        <w:rPr>
          <w:rFonts w:ascii="Times New Roman" w:hAnsi="Times New Roman"/>
        </w:rPr>
        <w:t>, SC</w:t>
      </w:r>
      <w:r>
        <w:rPr>
          <w:rFonts w:ascii="Times New Roman" w:hAnsi="Times New Roman"/>
        </w:rPr>
        <w:t xml:space="preserve"> </w:t>
      </w:r>
    </w:p>
    <w:p w14:paraId="1217DFED" w14:textId="604D6C82" w:rsidR="003214FD" w:rsidRDefault="00160094" w:rsidP="003214FD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Leigh Guth, N</w:t>
      </w:r>
      <w:r w:rsidR="003214FD" w:rsidRPr="00324F54">
        <w:rPr>
          <w:rFonts w:ascii="Times New Roman" w:hAnsi="Times New Roman"/>
        </w:rPr>
        <w:t>E</w:t>
      </w:r>
    </w:p>
    <w:p w14:paraId="29C82197" w14:textId="7DBD5812" w:rsidR="00160094" w:rsidRPr="00324F54" w:rsidRDefault="00160094" w:rsidP="003214FD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Renay Knapp</w:t>
      </w:r>
      <w:r w:rsidRPr="00324F54">
        <w:rPr>
          <w:rFonts w:ascii="Times New Roman" w:hAnsi="Times New Roman"/>
        </w:rPr>
        <w:t>, W</w:t>
      </w:r>
    </w:p>
    <w:p w14:paraId="38F64464" w14:textId="7A5EEEC8" w:rsidR="003214FD" w:rsidRPr="007A385B" w:rsidRDefault="003214FD" w:rsidP="003214FD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Phyllis Smith</w:t>
      </w:r>
      <w:r w:rsidRPr="007A385B">
        <w:rPr>
          <w:rFonts w:ascii="Times New Roman" w:hAnsi="Times New Roman"/>
        </w:rPr>
        <w:t>, NC</w:t>
      </w:r>
    </w:p>
    <w:p w14:paraId="5AAA7A22" w14:textId="5C3965DE" w:rsidR="00A609AC" w:rsidRDefault="003308EE">
      <w:r>
        <w:rPr>
          <w:rFonts w:ascii="Times New Roman" w:hAnsi="Times New Roman"/>
          <w:b/>
        </w:rPr>
        <w:t>Respectfully Submitted January 26, 2018:</w:t>
      </w:r>
      <w:r>
        <w:rPr>
          <w:rFonts w:ascii="Times New Roman" w:hAnsi="Times New Roman"/>
          <w:b/>
        </w:rPr>
        <w:tab/>
        <w:t xml:space="preserve"> Jewel Winslow, Past Treasurer 2016-2017</w:t>
      </w:r>
    </w:p>
    <w:sectPr w:rsidR="00A609AC" w:rsidSect="00393A7E">
      <w:footerReference w:type="even" r:id="rId8"/>
      <w:footerReference w:type="default" r:id="rId9"/>
      <w:footnotePr>
        <w:pos w:val="beneathText"/>
      </w:footnotePr>
      <w:pgSz w:w="12240" w:h="15840"/>
      <w:pgMar w:top="720" w:right="117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79DF7" w14:textId="77777777" w:rsidR="004024BF" w:rsidRDefault="004024BF">
      <w:r>
        <w:separator/>
      </w:r>
    </w:p>
  </w:endnote>
  <w:endnote w:type="continuationSeparator" w:id="0">
    <w:p w14:paraId="44DAB9DF" w14:textId="77777777" w:rsidR="004024BF" w:rsidRDefault="0040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2571" w14:textId="77777777" w:rsidR="00393A7E" w:rsidRDefault="005C38C7" w:rsidP="00393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03DA3" w14:textId="77777777" w:rsidR="00393A7E" w:rsidRDefault="004024BF" w:rsidP="00393A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036C" w14:textId="77777777" w:rsidR="00393A7E" w:rsidRDefault="005C38C7" w:rsidP="00393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4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FC2744" w14:textId="77777777" w:rsidR="00393A7E" w:rsidRDefault="004024BF" w:rsidP="00393A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07FF" w14:textId="77777777" w:rsidR="004024BF" w:rsidRDefault="004024BF">
      <w:r>
        <w:separator/>
      </w:r>
    </w:p>
  </w:footnote>
  <w:footnote w:type="continuationSeparator" w:id="0">
    <w:p w14:paraId="00FF24A8" w14:textId="77777777" w:rsidR="004024BF" w:rsidRDefault="0040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050E"/>
    <w:multiLevelType w:val="hybridMultilevel"/>
    <w:tmpl w:val="1278D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ornda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ornda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ornda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D"/>
    <w:rsid w:val="00021051"/>
    <w:rsid w:val="00160094"/>
    <w:rsid w:val="002B6E31"/>
    <w:rsid w:val="002F1209"/>
    <w:rsid w:val="003214FD"/>
    <w:rsid w:val="003308EE"/>
    <w:rsid w:val="003F25D3"/>
    <w:rsid w:val="004024BF"/>
    <w:rsid w:val="005C38C7"/>
    <w:rsid w:val="006850D8"/>
    <w:rsid w:val="006B5D9F"/>
    <w:rsid w:val="00884C4F"/>
    <w:rsid w:val="00915482"/>
    <w:rsid w:val="00993FBA"/>
    <w:rsid w:val="00A609AC"/>
    <w:rsid w:val="00B02238"/>
    <w:rsid w:val="00BF2F2B"/>
    <w:rsid w:val="00C115F0"/>
    <w:rsid w:val="00CA696E"/>
    <w:rsid w:val="00CC1881"/>
    <w:rsid w:val="00CF11EC"/>
    <w:rsid w:val="00D04777"/>
    <w:rsid w:val="00D631AB"/>
    <w:rsid w:val="00DE69DF"/>
    <w:rsid w:val="00E02FED"/>
    <w:rsid w:val="00E435C6"/>
    <w:rsid w:val="00E5409C"/>
    <w:rsid w:val="00E75D30"/>
    <w:rsid w:val="00E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BA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14FD"/>
    <w:pPr>
      <w:widowControl w:val="0"/>
      <w:suppressAutoHyphens/>
    </w:pPr>
    <w:rPr>
      <w:rFonts w:ascii="Thorndale" w:eastAsia="HG Mincho Light J" w:hAnsi="Thorndal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1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14FD"/>
    <w:rPr>
      <w:rFonts w:ascii="Thorndale" w:eastAsia="HG Mincho Light J" w:hAnsi="Thorndale" w:cs="Times New Roman"/>
      <w:color w:val="000000"/>
      <w:szCs w:val="20"/>
    </w:rPr>
  </w:style>
  <w:style w:type="character" w:styleId="PageNumber">
    <w:name w:val="page number"/>
    <w:basedOn w:val="DefaultParagraphFont"/>
    <w:rsid w:val="003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2018-01-25T21:18:00Z</cp:lastPrinted>
  <dcterms:created xsi:type="dcterms:W3CDTF">2018-08-10T14:13:00Z</dcterms:created>
  <dcterms:modified xsi:type="dcterms:W3CDTF">2018-08-10T14:13:00Z</dcterms:modified>
</cp:coreProperties>
</file>