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FA" w:rsidRDefault="00A54ACF" w:rsidP="00AB1FFA">
      <w:pPr>
        <w:jc w:val="center"/>
      </w:pPr>
      <w:r>
        <w:rPr>
          <w:noProof/>
        </w:rPr>
        <w:drawing>
          <wp:anchor distT="0" distB="0" distL="114300" distR="114300" simplePos="0" relativeHeight="251661312" behindDoc="0" locked="0" layoutInCell="1" allowOverlap="1" wp14:anchorId="114A4AC0" wp14:editId="6A22554E">
            <wp:simplePos x="0" y="0"/>
            <wp:positionH relativeFrom="margin">
              <wp:align>right</wp:align>
            </wp:positionH>
            <wp:positionV relativeFrom="paragraph">
              <wp:posOffset>-277138</wp:posOffset>
            </wp:positionV>
            <wp:extent cx="6795770" cy="759460"/>
            <wp:effectExtent l="0" t="0" r="508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CE-Horizontal-color.jpg"/>
                    <pic:cNvPicPr/>
                  </pic:nvPicPr>
                  <pic:blipFill rotWithShape="1">
                    <a:blip r:embed="rId7" cstate="print">
                      <a:extLst>
                        <a:ext uri="{28A0092B-C50C-407E-A947-70E740481C1C}">
                          <a14:useLocalDpi xmlns:a14="http://schemas.microsoft.com/office/drawing/2010/main" val="0"/>
                        </a:ext>
                      </a:extLst>
                    </a:blip>
                    <a:srcRect l="2562" t="12629" r="6286" b="29763"/>
                    <a:stretch/>
                  </pic:blipFill>
                  <pic:spPr bwMode="auto">
                    <a:xfrm>
                      <a:off x="0" y="0"/>
                      <a:ext cx="6795770"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0BA6" w:rsidRPr="00490F7A" w:rsidRDefault="00490BA6" w:rsidP="00215574">
      <w:pPr>
        <w:spacing w:after="0" w:line="240" w:lineRule="auto"/>
        <w:rPr>
          <w:rFonts w:ascii="Arial" w:hAnsi="Arial" w:cs="Arial"/>
          <w:b/>
        </w:rPr>
      </w:pPr>
    </w:p>
    <w:p w:rsidR="00AB1FFA" w:rsidRDefault="004B31DD" w:rsidP="00C54791">
      <w:pPr>
        <w:spacing w:line="360" w:lineRule="auto"/>
        <w:jc w:val="center"/>
        <w:rPr>
          <w:rFonts w:ascii="Arial" w:hAnsi="Arial" w:cs="Arial"/>
          <w:b/>
          <w:sz w:val="48"/>
          <w:szCs w:val="48"/>
        </w:rPr>
      </w:pPr>
      <w:r w:rsidRPr="00A64CBC">
        <w:rPr>
          <w:rFonts w:ascii="Arial" w:hAnsi="Arial" w:cs="Arial"/>
          <w:noProof/>
          <w:sz w:val="48"/>
          <w:szCs w:val="48"/>
        </w:rPr>
        <w:drawing>
          <wp:anchor distT="0" distB="0" distL="114300" distR="114300" simplePos="0" relativeHeight="251660288" behindDoc="1" locked="0" layoutInCell="1" allowOverlap="1" wp14:anchorId="1E464EDA" wp14:editId="0A4BC3CF">
            <wp:simplePos x="0" y="0"/>
            <wp:positionH relativeFrom="margin">
              <wp:posOffset>862330</wp:posOffset>
            </wp:positionH>
            <wp:positionV relativeFrom="paragraph">
              <wp:posOffset>600710</wp:posOffset>
            </wp:positionV>
            <wp:extent cx="5041557" cy="3023662"/>
            <wp:effectExtent l="63500" t="63500" r="127635" b="1263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 Garden.jpg"/>
                    <pic:cNvPicPr/>
                  </pic:nvPicPr>
                  <pic:blipFill rotWithShape="1">
                    <a:blip r:embed="rId8" cstate="print">
                      <a:extLst>
                        <a:ext uri="{28A0092B-C50C-407E-A947-70E740481C1C}">
                          <a14:useLocalDpi xmlns:a14="http://schemas.microsoft.com/office/drawing/2010/main" val="0"/>
                        </a:ext>
                      </a:extLst>
                    </a:blip>
                    <a:srcRect l="1662" b="7780"/>
                    <a:stretch/>
                  </pic:blipFill>
                  <pic:spPr bwMode="auto">
                    <a:xfrm>
                      <a:off x="0" y="0"/>
                      <a:ext cx="5041557" cy="3023662"/>
                    </a:xfrm>
                    <a:prstGeom prst="rect">
                      <a:avLst/>
                    </a:prstGeom>
                    <a:ln w="38100" cap="sq">
                      <a:solidFill>
                        <a:schemeClr val="accent4">
                          <a:lumMod val="75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ACF" w:rsidRPr="00A64CBC">
        <w:rPr>
          <w:rFonts w:ascii="Arial" w:hAnsi="Arial" w:cs="Arial"/>
          <w:b/>
          <w:sz w:val="48"/>
          <w:szCs w:val="48"/>
        </w:rPr>
        <w:t>Going Back to Backy</w:t>
      </w:r>
      <w:r w:rsidR="007F417D" w:rsidRPr="00A64CBC">
        <w:rPr>
          <w:rFonts w:ascii="Arial" w:hAnsi="Arial" w:cs="Arial"/>
          <w:b/>
          <w:sz w:val="48"/>
          <w:szCs w:val="48"/>
        </w:rPr>
        <w:t>ard Gardening</w:t>
      </w:r>
    </w:p>
    <w:p w:rsidR="004B31DD" w:rsidRDefault="004B31DD" w:rsidP="00C54791">
      <w:pPr>
        <w:spacing w:line="360" w:lineRule="auto"/>
        <w:jc w:val="center"/>
        <w:rPr>
          <w:rFonts w:ascii="Arial" w:hAnsi="Arial" w:cs="Arial"/>
          <w:b/>
          <w:sz w:val="48"/>
          <w:szCs w:val="48"/>
        </w:rPr>
      </w:pPr>
    </w:p>
    <w:p w:rsidR="00490F7A" w:rsidRPr="00A64CBC" w:rsidRDefault="00490F7A" w:rsidP="00490F7A">
      <w:pPr>
        <w:spacing w:line="360" w:lineRule="auto"/>
        <w:rPr>
          <w:rFonts w:ascii="Arial" w:hAnsi="Arial" w:cs="Arial"/>
          <w:b/>
          <w:sz w:val="48"/>
          <w:szCs w:val="48"/>
        </w:rPr>
      </w:pPr>
    </w:p>
    <w:p w:rsidR="00AB1FFA" w:rsidRPr="00AB1FFA" w:rsidRDefault="00AB1FFA" w:rsidP="00AB1FFA"/>
    <w:p w:rsidR="00AB1FFA" w:rsidRPr="00AB1FFA" w:rsidRDefault="00AB1FFA" w:rsidP="00AB1FFA">
      <w:bookmarkStart w:id="0" w:name="_GoBack"/>
      <w:bookmarkEnd w:id="0"/>
    </w:p>
    <w:p w:rsidR="00AB1FFA" w:rsidRPr="00AB1FFA" w:rsidRDefault="007F417D" w:rsidP="007F417D">
      <w:pPr>
        <w:tabs>
          <w:tab w:val="left" w:pos="3408"/>
        </w:tabs>
      </w:pPr>
      <w:r>
        <w:tab/>
      </w:r>
    </w:p>
    <w:p w:rsidR="00AB1FFA" w:rsidRPr="00AB1FFA" w:rsidRDefault="00AB1FFA" w:rsidP="00AB1FFA"/>
    <w:p w:rsidR="00AB1FFA" w:rsidRPr="00AB1FFA" w:rsidRDefault="00AB1FFA" w:rsidP="007F417D">
      <w:pPr>
        <w:jc w:val="center"/>
      </w:pPr>
    </w:p>
    <w:p w:rsidR="00AB1FFA" w:rsidRDefault="00AB1FFA" w:rsidP="00AB1FFA"/>
    <w:p w:rsidR="004B31DD" w:rsidRPr="00AB1FFA" w:rsidRDefault="004B31DD" w:rsidP="00AB1FFA"/>
    <w:p w:rsidR="00A54ACF" w:rsidRPr="00490BA6" w:rsidRDefault="00A54ACF" w:rsidP="00215574">
      <w:pPr>
        <w:spacing w:after="0" w:line="240" w:lineRule="auto"/>
        <w:jc w:val="center"/>
        <w:rPr>
          <w:b/>
          <w:color w:val="BF8F00" w:themeColor="accent4" w:themeShade="BF"/>
          <w:sz w:val="28"/>
          <w:szCs w:val="24"/>
        </w:rPr>
      </w:pPr>
      <w:r w:rsidRPr="00490BA6">
        <w:rPr>
          <w:b/>
          <w:color w:val="BF8F00" w:themeColor="accent4" w:themeShade="BF"/>
          <w:sz w:val="28"/>
          <w:szCs w:val="24"/>
        </w:rPr>
        <w:t>Saturday, June 29, 2019</w:t>
      </w:r>
    </w:p>
    <w:p w:rsidR="00A54ACF" w:rsidRDefault="00A54ACF" w:rsidP="00490BA6">
      <w:pPr>
        <w:spacing w:after="0" w:line="240" w:lineRule="auto"/>
        <w:jc w:val="center"/>
        <w:rPr>
          <w:b/>
          <w:color w:val="BF8F00" w:themeColor="accent4" w:themeShade="BF"/>
          <w:sz w:val="28"/>
          <w:szCs w:val="24"/>
        </w:rPr>
      </w:pPr>
      <w:r w:rsidRPr="00490BA6">
        <w:rPr>
          <w:b/>
          <w:color w:val="BF8F00" w:themeColor="accent4" w:themeShade="BF"/>
          <w:sz w:val="28"/>
          <w:szCs w:val="24"/>
        </w:rPr>
        <w:t xml:space="preserve">9:00 </w:t>
      </w:r>
      <w:r w:rsidR="00490BA6">
        <w:rPr>
          <w:b/>
          <w:color w:val="BF8F00" w:themeColor="accent4" w:themeShade="BF"/>
          <w:sz w:val="28"/>
          <w:szCs w:val="24"/>
        </w:rPr>
        <w:t>a</w:t>
      </w:r>
      <w:r w:rsidRPr="00490BA6">
        <w:rPr>
          <w:b/>
          <w:color w:val="BF8F00" w:themeColor="accent4" w:themeShade="BF"/>
          <w:sz w:val="28"/>
          <w:szCs w:val="24"/>
        </w:rPr>
        <w:t xml:space="preserve">m -11:00 </w:t>
      </w:r>
      <w:r w:rsidR="00490BA6">
        <w:rPr>
          <w:b/>
          <w:color w:val="BF8F00" w:themeColor="accent4" w:themeShade="BF"/>
          <w:sz w:val="28"/>
          <w:szCs w:val="24"/>
        </w:rPr>
        <w:t>a</w:t>
      </w:r>
      <w:r w:rsidRPr="00490BA6">
        <w:rPr>
          <w:b/>
          <w:color w:val="BF8F00" w:themeColor="accent4" w:themeShade="BF"/>
          <w:sz w:val="28"/>
          <w:szCs w:val="24"/>
        </w:rPr>
        <w:t>m</w:t>
      </w:r>
    </w:p>
    <w:p w:rsidR="00490BA6" w:rsidRPr="00490BA6" w:rsidRDefault="00490BA6" w:rsidP="00490BA6">
      <w:pPr>
        <w:spacing w:after="0" w:line="240" w:lineRule="auto"/>
        <w:jc w:val="center"/>
        <w:rPr>
          <w:b/>
          <w:color w:val="BF8F00" w:themeColor="accent4" w:themeShade="BF"/>
          <w:sz w:val="28"/>
          <w:szCs w:val="24"/>
        </w:rPr>
      </w:pPr>
    </w:p>
    <w:p w:rsidR="00490BA6" w:rsidRDefault="00215574" w:rsidP="00490BA6">
      <w:pPr>
        <w:spacing w:after="0" w:line="240" w:lineRule="auto"/>
        <w:jc w:val="center"/>
        <w:rPr>
          <w:b/>
          <w:color w:val="BF8F00" w:themeColor="accent4" w:themeShade="BF"/>
          <w:sz w:val="28"/>
          <w:szCs w:val="24"/>
        </w:rPr>
      </w:pPr>
      <w:r>
        <w:rPr>
          <w:b/>
          <w:color w:val="BF8F00" w:themeColor="accent4" w:themeShade="BF"/>
          <w:sz w:val="28"/>
          <w:szCs w:val="24"/>
        </w:rPr>
        <w:t>‘The Well’</w:t>
      </w:r>
    </w:p>
    <w:p w:rsidR="00490BA6" w:rsidRDefault="00A54ACF" w:rsidP="00490BA6">
      <w:pPr>
        <w:spacing w:after="0" w:line="240" w:lineRule="auto"/>
        <w:jc w:val="center"/>
        <w:rPr>
          <w:b/>
          <w:color w:val="BF8F00" w:themeColor="accent4" w:themeShade="BF"/>
          <w:sz w:val="28"/>
          <w:szCs w:val="24"/>
        </w:rPr>
      </w:pPr>
      <w:r w:rsidRPr="00490BA6">
        <w:rPr>
          <w:b/>
          <w:color w:val="BF8F00" w:themeColor="accent4" w:themeShade="BF"/>
          <w:sz w:val="28"/>
          <w:szCs w:val="24"/>
        </w:rPr>
        <w:t>201 E</w:t>
      </w:r>
      <w:r w:rsidR="00490BA6">
        <w:rPr>
          <w:b/>
          <w:color w:val="BF8F00" w:themeColor="accent4" w:themeShade="BF"/>
          <w:sz w:val="28"/>
          <w:szCs w:val="24"/>
        </w:rPr>
        <w:t>ast</w:t>
      </w:r>
      <w:r w:rsidRPr="00490BA6">
        <w:rPr>
          <w:b/>
          <w:color w:val="BF8F00" w:themeColor="accent4" w:themeShade="BF"/>
          <w:sz w:val="28"/>
          <w:szCs w:val="24"/>
        </w:rPr>
        <w:t xml:space="preserve"> 2</w:t>
      </w:r>
      <w:r w:rsidRPr="00490BA6">
        <w:rPr>
          <w:b/>
          <w:color w:val="BF8F00" w:themeColor="accent4" w:themeShade="BF"/>
          <w:sz w:val="28"/>
          <w:szCs w:val="24"/>
          <w:vertAlign w:val="superscript"/>
        </w:rPr>
        <w:t>nd</w:t>
      </w:r>
      <w:r w:rsidR="00A64CBC" w:rsidRPr="00490BA6">
        <w:rPr>
          <w:b/>
          <w:color w:val="BF8F00" w:themeColor="accent4" w:themeShade="BF"/>
          <w:sz w:val="28"/>
          <w:szCs w:val="24"/>
        </w:rPr>
        <w:t xml:space="preserve"> St</w:t>
      </w:r>
      <w:r w:rsidR="00490BA6">
        <w:rPr>
          <w:b/>
          <w:color w:val="BF8F00" w:themeColor="accent4" w:themeShade="BF"/>
          <w:sz w:val="28"/>
          <w:szCs w:val="24"/>
        </w:rPr>
        <w:t>reet</w:t>
      </w:r>
    </w:p>
    <w:p w:rsidR="00A54ACF" w:rsidRDefault="00A64CBC" w:rsidP="00490BA6">
      <w:pPr>
        <w:spacing w:after="0" w:line="240" w:lineRule="auto"/>
        <w:jc w:val="center"/>
        <w:rPr>
          <w:b/>
          <w:color w:val="BF8F00" w:themeColor="accent4" w:themeShade="BF"/>
          <w:sz w:val="28"/>
          <w:szCs w:val="24"/>
        </w:rPr>
      </w:pPr>
      <w:r w:rsidRPr="00490BA6">
        <w:rPr>
          <w:b/>
          <w:color w:val="BF8F00" w:themeColor="accent4" w:themeShade="BF"/>
          <w:sz w:val="28"/>
          <w:szCs w:val="24"/>
        </w:rPr>
        <w:t xml:space="preserve"> </w:t>
      </w:r>
      <w:r w:rsidR="00A54ACF" w:rsidRPr="00490BA6">
        <w:rPr>
          <w:b/>
          <w:color w:val="BF8F00" w:themeColor="accent4" w:themeShade="BF"/>
          <w:sz w:val="28"/>
          <w:szCs w:val="24"/>
        </w:rPr>
        <w:t>Walnut Cove, NC 27052</w:t>
      </w:r>
    </w:p>
    <w:p w:rsidR="00490BA6" w:rsidRPr="00490BA6" w:rsidRDefault="00490BA6" w:rsidP="00490BA6">
      <w:pPr>
        <w:spacing w:after="0" w:line="240" w:lineRule="auto"/>
        <w:jc w:val="center"/>
        <w:rPr>
          <w:b/>
          <w:color w:val="BF8F00" w:themeColor="accent4" w:themeShade="BF"/>
          <w:sz w:val="28"/>
          <w:szCs w:val="24"/>
        </w:rPr>
      </w:pPr>
    </w:p>
    <w:p w:rsidR="00264AE4" w:rsidRPr="00490BA6" w:rsidRDefault="00264AE4" w:rsidP="00490BA6">
      <w:pPr>
        <w:spacing w:after="0" w:line="240" w:lineRule="auto"/>
        <w:jc w:val="center"/>
        <w:rPr>
          <w:sz w:val="28"/>
          <w:szCs w:val="24"/>
        </w:rPr>
      </w:pPr>
      <w:r w:rsidRPr="00490BA6">
        <w:rPr>
          <w:sz w:val="28"/>
          <w:szCs w:val="24"/>
        </w:rPr>
        <w:t xml:space="preserve">Attendees will </w:t>
      </w:r>
      <w:r w:rsidR="00490BA6" w:rsidRPr="00490BA6">
        <w:rPr>
          <w:sz w:val="28"/>
          <w:szCs w:val="24"/>
        </w:rPr>
        <w:t>receive</w:t>
      </w:r>
      <w:r w:rsidRPr="00490BA6">
        <w:rPr>
          <w:sz w:val="28"/>
          <w:szCs w:val="24"/>
        </w:rPr>
        <w:t xml:space="preserve"> an overview of traditional garden</w:t>
      </w:r>
      <w:r w:rsidR="00A64CBC" w:rsidRPr="00490BA6">
        <w:rPr>
          <w:sz w:val="28"/>
          <w:szCs w:val="24"/>
        </w:rPr>
        <w:t>ing</w:t>
      </w:r>
      <w:r w:rsidRPr="00490BA6">
        <w:rPr>
          <w:sz w:val="28"/>
          <w:szCs w:val="24"/>
        </w:rPr>
        <w:t>, contain</w:t>
      </w:r>
      <w:r w:rsidR="00A64CBC" w:rsidRPr="00490BA6">
        <w:rPr>
          <w:sz w:val="28"/>
          <w:szCs w:val="24"/>
        </w:rPr>
        <w:t>er gardening, and wildlife exclu</w:t>
      </w:r>
      <w:r w:rsidRPr="00490BA6">
        <w:rPr>
          <w:sz w:val="28"/>
          <w:szCs w:val="24"/>
        </w:rPr>
        <w:t>sion.</w:t>
      </w:r>
      <w:r w:rsidR="00490BA6" w:rsidRPr="00490BA6">
        <w:rPr>
          <w:sz w:val="28"/>
          <w:szCs w:val="24"/>
        </w:rPr>
        <w:t xml:space="preserve">  </w:t>
      </w:r>
      <w:r w:rsidRPr="00490BA6">
        <w:rPr>
          <w:sz w:val="28"/>
          <w:szCs w:val="24"/>
        </w:rPr>
        <w:t>The event will have hands-on building opportunities such as the</w:t>
      </w:r>
      <w:r w:rsidR="00490BA6" w:rsidRPr="00490BA6">
        <w:rPr>
          <w:sz w:val="28"/>
          <w:szCs w:val="24"/>
        </w:rPr>
        <w:t xml:space="preserve"> </w:t>
      </w:r>
      <w:r w:rsidRPr="00490BA6">
        <w:rPr>
          <w:sz w:val="28"/>
          <w:szCs w:val="24"/>
        </w:rPr>
        <w:t>construction of a raised bed.</w:t>
      </w:r>
      <w:r w:rsidR="00490BA6" w:rsidRPr="00490BA6">
        <w:rPr>
          <w:sz w:val="28"/>
          <w:szCs w:val="24"/>
        </w:rPr>
        <w:t xml:space="preserve">  </w:t>
      </w:r>
      <w:r w:rsidRPr="00490BA6">
        <w:rPr>
          <w:sz w:val="28"/>
          <w:szCs w:val="24"/>
        </w:rPr>
        <w:t xml:space="preserve">Demonstrations and presentations will be given by </w:t>
      </w:r>
      <w:r w:rsidR="00490BA6" w:rsidRPr="00490BA6">
        <w:rPr>
          <w:sz w:val="28"/>
          <w:szCs w:val="24"/>
        </w:rPr>
        <w:t xml:space="preserve">Bryan Hartman, Stokes County </w:t>
      </w:r>
      <w:r w:rsidRPr="00490BA6">
        <w:rPr>
          <w:sz w:val="28"/>
          <w:szCs w:val="24"/>
        </w:rPr>
        <w:t>Cooperative Extension Agriculture and Natural Resources Agent.</w:t>
      </w:r>
      <w:r w:rsidR="00490BA6">
        <w:rPr>
          <w:sz w:val="28"/>
          <w:szCs w:val="24"/>
        </w:rPr>
        <w:t xml:space="preserve">  </w:t>
      </w:r>
      <w:r w:rsidRPr="00490BA6">
        <w:rPr>
          <w:sz w:val="28"/>
          <w:szCs w:val="24"/>
        </w:rPr>
        <w:t xml:space="preserve">There will be </w:t>
      </w:r>
      <w:r w:rsidR="00490BA6" w:rsidRPr="00490BA6">
        <w:rPr>
          <w:sz w:val="28"/>
          <w:szCs w:val="24"/>
        </w:rPr>
        <w:t>c</w:t>
      </w:r>
      <w:r w:rsidRPr="00490BA6">
        <w:rPr>
          <w:sz w:val="28"/>
          <w:szCs w:val="24"/>
        </w:rPr>
        <w:t>hances to win garden goodies such as plants, tools and more.</w:t>
      </w:r>
    </w:p>
    <w:p w:rsidR="00A54ACF" w:rsidRPr="00490BA6" w:rsidRDefault="00A54ACF" w:rsidP="00490BA6">
      <w:pPr>
        <w:spacing w:after="0" w:line="240" w:lineRule="auto"/>
        <w:rPr>
          <w:sz w:val="28"/>
          <w:szCs w:val="24"/>
        </w:rPr>
      </w:pPr>
    </w:p>
    <w:p w:rsidR="00490BA6" w:rsidRDefault="00A54ACF" w:rsidP="00490BA6">
      <w:pPr>
        <w:spacing w:after="0" w:line="240" w:lineRule="auto"/>
        <w:jc w:val="center"/>
        <w:rPr>
          <w:color w:val="BF8F00" w:themeColor="accent4" w:themeShade="BF"/>
          <w:sz w:val="28"/>
          <w:szCs w:val="24"/>
        </w:rPr>
      </w:pPr>
      <w:r w:rsidRPr="00490BA6">
        <w:rPr>
          <w:color w:val="BF8F00" w:themeColor="accent4" w:themeShade="BF"/>
          <w:sz w:val="28"/>
          <w:szCs w:val="24"/>
        </w:rPr>
        <w:t xml:space="preserve">The event is </w:t>
      </w:r>
      <w:r w:rsidR="00490BA6">
        <w:rPr>
          <w:color w:val="BF8F00" w:themeColor="accent4" w:themeShade="BF"/>
          <w:sz w:val="28"/>
          <w:szCs w:val="24"/>
        </w:rPr>
        <w:t>$</w:t>
      </w:r>
      <w:r w:rsidR="004B31DD">
        <w:rPr>
          <w:color w:val="BF8F00" w:themeColor="accent4" w:themeShade="BF"/>
          <w:sz w:val="28"/>
          <w:szCs w:val="24"/>
        </w:rPr>
        <w:t>5</w:t>
      </w:r>
      <w:r w:rsidR="00490BA6">
        <w:rPr>
          <w:color w:val="BF8F00" w:themeColor="accent4" w:themeShade="BF"/>
          <w:sz w:val="28"/>
          <w:szCs w:val="24"/>
        </w:rPr>
        <w:t>.</w:t>
      </w:r>
    </w:p>
    <w:p w:rsidR="00490BA6" w:rsidRPr="00490BA6" w:rsidRDefault="00490BA6" w:rsidP="00490BA6">
      <w:pPr>
        <w:spacing w:after="0" w:line="240" w:lineRule="auto"/>
        <w:jc w:val="center"/>
        <w:rPr>
          <w:color w:val="BF8F00" w:themeColor="accent4" w:themeShade="BF"/>
          <w:sz w:val="28"/>
          <w:szCs w:val="24"/>
        </w:rPr>
      </w:pPr>
      <w:r>
        <w:rPr>
          <w:color w:val="BF8F00" w:themeColor="accent4" w:themeShade="BF"/>
          <w:sz w:val="28"/>
          <w:szCs w:val="24"/>
        </w:rPr>
        <w:t>R</w:t>
      </w:r>
      <w:r w:rsidR="00A54ACF" w:rsidRPr="00490BA6">
        <w:rPr>
          <w:color w:val="BF8F00" w:themeColor="accent4" w:themeShade="BF"/>
          <w:sz w:val="28"/>
          <w:szCs w:val="24"/>
        </w:rPr>
        <w:t xml:space="preserve">egister by contacting Bryan Hartman at </w:t>
      </w:r>
      <w:hyperlink r:id="rId9" w:history="1">
        <w:r>
          <w:rPr>
            <w:rStyle w:val="Hyperlink"/>
            <w:color w:val="034990" w:themeColor="hyperlink" w:themeShade="BF"/>
            <w:sz w:val="28"/>
            <w:szCs w:val="24"/>
          </w:rPr>
          <w:t>bkhartma@ncsu.edu</w:t>
        </w:r>
      </w:hyperlink>
      <w:r w:rsidR="00A64CBC" w:rsidRPr="00490BA6">
        <w:rPr>
          <w:color w:val="BF8F00" w:themeColor="accent4" w:themeShade="BF"/>
          <w:sz w:val="28"/>
          <w:szCs w:val="24"/>
        </w:rPr>
        <w:t xml:space="preserve"> </w:t>
      </w:r>
      <w:r w:rsidR="00A54ACF" w:rsidRPr="00490BA6">
        <w:rPr>
          <w:color w:val="BF8F00" w:themeColor="accent4" w:themeShade="BF"/>
          <w:sz w:val="28"/>
          <w:szCs w:val="24"/>
        </w:rPr>
        <w:t xml:space="preserve"> or (336) 593-8179.</w:t>
      </w:r>
    </w:p>
    <w:p w:rsidR="00490BA6" w:rsidRDefault="00A54ACF" w:rsidP="00490BA6">
      <w:pPr>
        <w:spacing w:after="0" w:line="240" w:lineRule="auto"/>
        <w:jc w:val="center"/>
        <w:rPr>
          <w:color w:val="BF8F00" w:themeColor="accent4" w:themeShade="BF"/>
          <w:sz w:val="28"/>
          <w:szCs w:val="24"/>
        </w:rPr>
      </w:pPr>
      <w:r w:rsidRPr="00490BA6">
        <w:rPr>
          <w:color w:val="BF8F00" w:themeColor="accent4" w:themeShade="BF"/>
          <w:sz w:val="28"/>
          <w:szCs w:val="24"/>
        </w:rPr>
        <w:t>*Dress accordingly for outdoor demonstrations*</w:t>
      </w:r>
    </w:p>
    <w:p w:rsidR="00490BA6" w:rsidRPr="00490BA6" w:rsidRDefault="00490BA6" w:rsidP="00490BA6">
      <w:pPr>
        <w:spacing w:after="0" w:line="240" w:lineRule="auto"/>
        <w:jc w:val="center"/>
        <w:rPr>
          <w:sz w:val="28"/>
          <w:szCs w:val="24"/>
        </w:rPr>
      </w:pPr>
    </w:p>
    <w:p w:rsidR="00A54ACF" w:rsidRPr="004B31DD" w:rsidRDefault="00A54ACF" w:rsidP="004B31DD">
      <w:pPr>
        <w:tabs>
          <w:tab w:val="left" w:pos="2688"/>
        </w:tabs>
        <w:spacing w:after="0" w:line="240" w:lineRule="auto"/>
        <w:jc w:val="center"/>
        <w:rPr>
          <w:rFonts w:cs="Arial"/>
          <w:sz w:val="24"/>
          <w:szCs w:val="24"/>
        </w:rPr>
      </w:pPr>
      <w:r w:rsidRPr="00A64CBC">
        <w:rPr>
          <w:rFonts w:cs="Arial"/>
          <w:sz w:val="24"/>
          <w:szCs w:val="24"/>
        </w:rPr>
        <w:t xml:space="preserve">Accommodation requests related to a disability should be made prior to the event by contacting Bryan Hartman, County Extension Agriculture and Natural Resources Agent, at (336) 593-8179 or </w:t>
      </w:r>
      <w:hyperlink r:id="rId10" w:history="1">
        <w:r w:rsidRPr="00A64CBC">
          <w:rPr>
            <w:rStyle w:val="Hyperlink"/>
            <w:rFonts w:cs="Arial"/>
            <w:sz w:val="24"/>
            <w:szCs w:val="24"/>
          </w:rPr>
          <w:t>bkhartma@ncsu.edu</w:t>
        </w:r>
      </w:hyperlink>
      <w:r w:rsidRPr="00A64CBC">
        <w:rPr>
          <w:rFonts w:cs="Arial"/>
          <w:sz w:val="24"/>
          <w:szCs w:val="24"/>
        </w:rPr>
        <w:t>.</w:t>
      </w:r>
    </w:p>
    <w:sectPr w:rsidR="00A54ACF" w:rsidRPr="004B31DD" w:rsidSect="00AB1FFA">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3B" w:rsidRDefault="00CE5E3B" w:rsidP="00AB1FFA">
      <w:pPr>
        <w:spacing w:after="0" w:line="240" w:lineRule="auto"/>
      </w:pPr>
      <w:r>
        <w:separator/>
      </w:r>
    </w:p>
  </w:endnote>
  <w:endnote w:type="continuationSeparator" w:id="0">
    <w:p w:rsidR="00CE5E3B" w:rsidRDefault="00CE5E3B" w:rsidP="00AB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A6" w:rsidRPr="00490BA6" w:rsidRDefault="00490BA6" w:rsidP="00490BA6">
    <w:pPr>
      <w:jc w:val="center"/>
      <w:rPr>
        <w:sz w:val="20"/>
        <w:szCs w:val="20"/>
      </w:rPr>
    </w:pPr>
    <w:r w:rsidRPr="00632B3D">
      <w:rPr>
        <w:sz w:val="20"/>
        <w:szCs w:val="20"/>
      </w:rPr>
      <w:t>NC State University and N.C. A&amp;T State University commit themselves to positive action to secure equal opportunity and prohibit discrimination and harassment regardless of age, color, disability, family and marital status, gender identity, genetic information, national origin, political beliefs, race, religion, sex (including pregnancy), sexual orientation and veteran status. NC State, N.C. A&amp;T, U.S. Department of Agriculture, and local governments cooperating.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3B" w:rsidRDefault="00CE5E3B" w:rsidP="00AB1FFA">
      <w:pPr>
        <w:spacing w:after="0" w:line="240" w:lineRule="auto"/>
      </w:pPr>
      <w:r>
        <w:separator/>
      </w:r>
    </w:p>
  </w:footnote>
  <w:footnote w:type="continuationSeparator" w:id="0">
    <w:p w:rsidR="00CE5E3B" w:rsidRDefault="00CE5E3B" w:rsidP="00AB1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7A"/>
    <w:rsid w:val="00195A6F"/>
    <w:rsid w:val="001A7E33"/>
    <w:rsid w:val="001F01F2"/>
    <w:rsid w:val="00215574"/>
    <w:rsid w:val="00237A16"/>
    <w:rsid w:val="00264AE4"/>
    <w:rsid w:val="00364B4C"/>
    <w:rsid w:val="003C3417"/>
    <w:rsid w:val="004416CA"/>
    <w:rsid w:val="00490BA6"/>
    <w:rsid w:val="00490F7A"/>
    <w:rsid w:val="004B31DD"/>
    <w:rsid w:val="00632B3D"/>
    <w:rsid w:val="007724B2"/>
    <w:rsid w:val="007F417D"/>
    <w:rsid w:val="00890AD4"/>
    <w:rsid w:val="00A54ACF"/>
    <w:rsid w:val="00A64CBC"/>
    <w:rsid w:val="00A81070"/>
    <w:rsid w:val="00AB1FFA"/>
    <w:rsid w:val="00B1083B"/>
    <w:rsid w:val="00B42743"/>
    <w:rsid w:val="00C54791"/>
    <w:rsid w:val="00CE5E3B"/>
    <w:rsid w:val="00F2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66EF4"/>
  <w15:chartTrackingRefBased/>
  <w15:docId w15:val="{DC1F44AD-2AFD-4626-8373-F6FCC6D1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FFA"/>
  </w:style>
  <w:style w:type="paragraph" w:styleId="Footer">
    <w:name w:val="footer"/>
    <w:basedOn w:val="Normal"/>
    <w:link w:val="FooterChar"/>
    <w:uiPriority w:val="99"/>
    <w:unhideWhenUsed/>
    <w:rsid w:val="00AB1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FFA"/>
  </w:style>
  <w:style w:type="character" w:styleId="Hyperlink">
    <w:name w:val="Hyperlink"/>
    <w:basedOn w:val="DefaultParagraphFont"/>
    <w:uiPriority w:val="99"/>
    <w:unhideWhenUsed/>
    <w:rsid w:val="00A54ACF"/>
    <w:rPr>
      <w:color w:val="0563C1" w:themeColor="hyperlink"/>
      <w:u w:val="single"/>
    </w:rPr>
  </w:style>
  <w:style w:type="paragraph" w:styleId="BalloonText">
    <w:name w:val="Balloon Text"/>
    <w:basedOn w:val="Normal"/>
    <w:link w:val="BalloonTextChar"/>
    <w:uiPriority w:val="99"/>
    <w:semiHidden/>
    <w:unhideWhenUsed/>
    <w:rsid w:val="004B3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khartma@ncsu.edu" TargetMode="External"/><Relationship Id="rId4" Type="http://schemas.openxmlformats.org/officeDocument/2006/relationships/webSettings" Target="webSettings.xml"/><Relationship Id="rId9" Type="http://schemas.openxmlformats.org/officeDocument/2006/relationships/hyperlink" Target="mailto:bkhartma@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C82C8-BD80-4E20-B05D-09E1B2EA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North Carolina A&amp;T State Univ</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User</dc:creator>
  <cp:keywords/>
  <dc:description/>
  <cp:lastModifiedBy>General User</cp:lastModifiedBy>
  <cp:revision>2</cp:revision>
  <cp:lastPrinted>2019-05-30T16:54:00Z</cp:lastPrinted>
  <dcterms:created xsi:type="dcterms:W3CDTF">2019-05-30T16:56:00Z</dcterms:created>
  <dcterms:modified xsi:type="dcterms:W3CDTF">2019-05-30T16:56:00Z</dcterms:modified>
</cp:coreProperties>
</file>