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4124" w14:textId="51D7AD37" w:rsidR="00345B96" w:rsidRPr="001248B5" w:rsidRDefault="00761AFB" w:rsidP="001248B5">
      <w:pPr>
        <w:spacing w:after="0" w:line="240" w:lineRule="auto"/>
        <w:jc w:val="center"/>
        <w:rPr>
          <w:rFonts w:ascii="Aptos" w:eastAsia="Arial" w:hAnsi="Aptos" w:cs="Arial"/>
          <w:b/>
          <w:bCs/>
          <w:color w:val="000000" w:themeColor="text1"/>
          <w:sz w:val="40"/>
          <w:szCs w:val="40"/>
          <w:u w:val="single"/>
        </w:rPr>
      </w:pPr>
      <w:r w:rsidRPr="001248B5">
        <w:rPr>
          <w:rFonts w:ascii="Aptos" w:eastAsia="Arial" w:hAnsi="Aptos" w:cs="Arial"/>
          <w:b/>
          <w:bCs/>
          <w:color w:val="000000" w:themeColor="text1"/>
          <w:sz w:val="40"/>
          <w:szCs w:val="40"/>
          <w:u w:val="single"/>
        </w:rPr>
        <w:t>Stakeholder Newsletter Article</w:t>
      </w:r>
      <w:bookmarkStart w:id="0" w:name="_Hlk38873971"/>
    </w:p>
    <w:p w14:paraId="4D8CD09D" w14:textId="6530652F" w:rsidR="00761AFB" w:rsidRPr="00761AFB" w:rsidRDefault="37161D10" w:rsidP="00761AFB">
      <w:pPr>
        <w:spacing w:line="240" w:lineRule="auto"/>
        <w:jc w:val="center"/>
        <w:rPr>
          <w:rFonts w:ascii="Aptos" w:eastAsia="Times New Roman" w:hAnsi="Aptos" w:cs="Arial"/>
          <w:b/>
          <w:bCs/>
          <w:color w:val="000000"/>
          <w:sz w:val="26"/>
          <w:szCs w:val="26"/>
        </w:rPr>
      </w:pPr>
      <w:r>
        <w:br/>
      </w:r>
      <w:r w:rsidR="00761AFB" w:rsidRPr="00761AFB">
        <w:rPr>
          <w:rFonts w:ascii="Aptos" w:eastAsia="Times New Roman" w:hAnsi="Aptos" w:cs="Arial"/>
          <w:b/>
          <w:bCs/>
          <w:color w:val="000000"/>
          <w:sz w:val="26"/>
          <w:szCs w:val="26"/>
        </w:rPr>
        <w:t>USDA Offers Disaster Assistance Available for Hurricane Helene Recovery</w:t>
      </w:r>
    </w:p>
    <w:bookmarkEnd w:id="0"/>
    <w:p w14:paraId="58F4DB8D"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In the wake of Hurricane Helene, USDA staff is available to assist when you are ready.  USDA is working diligently to implement program flexibilities and waivers, to help streamline your recovery process. We are regularly reviewing our programs so please check in periodically with your local USDA office for updates.  </w:t>
      </w:r>
    </w:p>
    <w:p w14:paraId="4497A868"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Documenting Loss</w:t>
      </w:r>
      <w:r w:rsidRPr="00086014">
        <w:rPr>
          <w:rFonts w:ascii="Aptos" w:eastAsia="Aptos" w:hAnsi="Aptos" w:cs="Times New Roman"/>
          <w:kern w:val="2"/>
          <w14:ligatures w14:val="standardContextual"/>
        </w:rPr>
        <w:t> </w:t>
      </w:r>
    </w:p>
    <w:p w14:paraId="0924851C"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We encourage you to document damages and losses your operation has sustained as best you can, including gathering farm records, herd inventory, receipts and pictures of damages or losses. Livestock producers are advised to document livestock numbers by taking time and date-stamped video or pictures of injury or loss, to the extent possible. Please know that we recognize these are extremely extenuating and stressful circumstances and there may be instances where documentation is lost, destroyed or unattainable. Regardless, please contact us and we will do whatever we can to help you access the assistance you need. </w:t>
      </w:r>
    </w:p>
    <w:p w14:paraId="59134927"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Reporting Loss</w:t>
      </w:r>
      <w:r w:rsidRPr="00086014">
        <w:rPr>
          <w:rFonts w:ascii="Aptos" w:eastAsia="Aptos" w:hAnsi="Aptos" w:cs="Times New Roman"/>
          <w:kern w:val="2"/>
          <w14:ligatures w14:val="standardContextual"/>
        </w:rPr>
        <w:t> </w:t>
      </w:r>
    </w:p>
    <w:p w14:paraId="53EA5008"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 xml:space="preserve">Once you are able to safely evaluate the impact on your operation, be sure to contact your </w:t>
      </w:r>
      <w:hyperlink r:id="rId11" w:tgtFrame="_blank" w:history="1">
        <w:r w:rsidRPr="00086014">
          <w:rPr>
            <w:rFonts w:ascii="Aptos" w:eastAsia="Aptos" w:hAnsi="Aptos" w:cs="Times New Roman"/>
            <w:color w:val="467886"/>
            <w:kern w:val="2"/>
            <w:u w:val="single"/>
            <w14:ligatures w14:val="standardContextual"/>
          </w:rPr>
          <w:t>local USDA Farm Service Agency</w:t>
        </w:r>
      </w:hyperlink>
      <w:r w:rsidRPr="00086014">
        <w:rPr>
          <w:rFonts w:ascii="Aptos" w:eastAsia="Aptos" w:hAnsi="Aptos" w:cs="Times New Roman"/>
          <w:kern w:val="2"/>
          <w14:ligatures w14:val="standardContextual"/>
        </w:rPr>
        <w:t xml:space="preserve"> (FSA) county office or your crop insurance agent to report all crop, livestock and farm infrastructure damages and losses. For producers who have risk protection through</w:t>
      </w:r>
      <w:r w:rsidRPr="00086014">
        <w:rPr>
          <w:rFonts w:ascii="Arial" w:eastAsia="Aptos" w:hAnsi="Arial" w:cs="Arial"/>
          <w:kern w:val="2"/>
          <w14:ligatures w14:val="standardContextual"/>
        </w:rPr>
        <w:t> </w:t>
      </w:r>
      <w:hyperlink r:id="rId12" w:tgtFrame="_blank" w:history="1">
        <w:r w:rsidRPr="00086014">
          <w:rPr>
            <w:rFonts w:ascii="Aptos" w:eastAsia="Aptos" w:hAnsi="Aptos" w:cs="Times New Roman"/>
            <w:color w:val="467886"/>
            <w:kern w:val="2"/>
            <w:u w:val="single"/>
            <w14:ligatures w14:val="standardContextual"/>
          </w:rPr>
          <w:t>Federal Crop Insurance</w:t>
        </w:r>
      </w:hyperlink>
      <w:r w:rsidRPr="00086014">
        <w:rPr>
          <w:rFonts w:ascii="Aptos" w:eastAsia="Aptos" w:hAnsi="Aptos" w:cs="Times New Roman"/>
          <w:kern w:val="2"/>
          <w14:ligatures w14:val="standardContextual"/>
        </w:rPr>
        <w:t xml:space="preserve">, the </w:t>
      </w:r>
      <w:hyperlink r:id="rId13" w:tgtFrame="_blank" w:history="1">
        <w:r w:rsidRPr="00086014">
          <w:rPr>
            <w:rFonts w:ascii="Aptos" w:eastAsia="Aptos" w:hAnsi="Aptos" w:cs="Times New Roman"/>
            <w:color w:val="467886"/>
            <w:kern w:val="2"/>
            <w:u w:val="single"/>
            <w14:ligatures w14:val="standardContextual"/>
          </w:rPr>
          <w:t>USDA Risk Management Agency</w:t>
        </w:r>
      </w:hyperlink>
      <w:r w:rsidRPr="00086014">
        <w:rPr>
          <w:rFonts w:ascii="Aptos" w:eastAsia="Aptos" w:hAnsi="Aptos" w:cs="Times New Roman"/>
          <w:kern w:val="2"/>
          <w14:ligatures w14:val="standardContextual"/>
        </w:rPr>
        <w:t xml:space="preserve"> has authorized Approved Insurance Providers to provide flexibility on reporting requirements for those who are unable to report losses due the disaster.  </w:t>
      </w:r>
    </w:p>
    <w:p w14:paraId="5F0D2E34"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Available Assistance</w:t>
      </w:r>
      <w:r w:rsidRPr="00086014">
        <w:rPr>
          <w:rFonts w:ascii="Aptos" w:eastAsia="Aptos" w:hAnsi="Aptos" w:cs="Times New Roman"/>
          <w:kern w:val="2"/>
          <w14:ligatures w14:val="standardContextual"/>
        </w:rPr>
        <w:t> </w:t>
      </w:r>
    </w:p>
    <w:p w14:paraId="17B25EEE"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Producers in counties with a primary or contiguous disaster designation may be eligible for low interest emergency loans to help them recover from production and physical losses.  </w:t>
      </w:r>
      <w:r w:rsidRPr="00086014">
        <w:rPr>
          <w:rFonts w:ascii="Aptos" w:eastAsia="Aptos" w:hAnsi="Aptos" w:cs="Times New Roman"/>
          <w:kern w:val="2"/>
          <w14:ligatures w14:val="standardContextual"/>
        </w:rPr>
        <w:br/>
        <w:t>Additionally, FSA offers several loan servicing options available for borrowers who are unable to make scheduled payments on their farm loan programs debt to the agency because of reasons beyond their control. </w:t>
      </w:r>
    </w:p>
    <w:p w14:paraId="30F0825D"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 xml:space="preserve">Meanwhile, the </w:t>
      </w:r>
      <w:hyperlink r:id="rId14" w:tgtFrame="_blank" w:history="1">
        <w:r w:rsidRPr="00086014">
          <w:rPr>
            <w:rFonts w:ascii="Aptos" w:eastAsia="Aptos" w:hAnsi="Aptos" w:cs="Times New Roman"/>
            <w:color w:val="467886"/>
            <w:kern w:val="2"/>
            <w:u w:val="single"/>
            <w14:ligatures w14:val="standardContextual"/>
          </w:rPr>
          <w:t>USDA Natural Resources Conservation Service</w:t>
        </w:r>
      </w:hyperlink>
      <w:r w:rsidRPr="00086014">
        <w:rPr>
          <w:rFonts w:ascii="Aptos" w:eastAsia="Aptos" w:hAnsi="Aptos" w:cs="Times New Roman"/>
          <w:kern w:val="2"/>
          <w14:ligatures w14:val="standardContextual"/>
        </w:rPr>
        <w:t xml:space="preserve"> provides financial resources through its</w:t>
      </w:r>
      <w:r w:rsidRPr="00086014">
        <w:rPr>
          <w:rFonts w:ascii="Arial" w:eastAsia="Aptos" w:hAnsi="Arial" w:cs="Arial"/>
          <w:kern w:val="2"/>
          <w14:ligatures w14:val="standardContextual"/>
        </w:rPr>
        <w:t> </w:t>
      </w:r>
      <w:hyperlink r:id="rId15" w:tgtFrame="_blank" w:history="1">
        <w:r w:rsidRPr="00086014">
          <w:rPr>
            <w:rFonts w:ascii="Aptos" w:eastAsia="Aptos" w:hAnsi="Aptos" w:cs="Times New Roman"/>
            <w:color w:val="467886"/>
            <w:kern w:val="2"/>
            <w:u w:val="single"/>
            <w14:ligatures w14:val="standardContextual"/>
          </w:rPr>
          <w:t>Environmental Quality Incentives Program</w:t>
        </w:r>
      </w:hyperlink>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to help with immediate needs and long-term support to help recover from natural disasters and conserve water resources. Assistance may also be available for emergency animal mortality disposal from natural disasters and other causes.</w:t>
      </w:r>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 </w:t>
      </w:r>
    </w:p>
    <w:p w14:paraId="15C60294"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Online Resources</w:t>
      </w:r>
      <w:r w:rsidRPr="00086014">
        <w:rPr>
          <w:rFonts w:ascii="Arial" w:eastAsia="Aptos" w:hAnsi="Arial" w:cs="Arial"/>
          <w:b/>
          <w:bCs/>
          <w:kern w:val="2"/>
          <w14:ligatures w14:val="standardContextual"/>
        </w:rPr>
        <w:t> </w:t>
      </w:r>
      <w:r w:rsidRPr="00086014">
        <w:rPr>
          <w:rFonts w:ascii="Aptos" w:eastAsia="Aptos" w:hAnsi="Aptos" w:cs="Times New Roman"/>
          <w:b/>
          <w:bCs/>
          <w:kern w:val="2"/>
          <w14:ligatures w14:val="standardContextual"/>
        </w:rPr>
        <w:t>and Tools</w:t>
      </w:r>
      <w:r w:rsidRPr="00086014">
        <w:rPr>
          <w:rFonts w:ascii="Aptos" w:eastAsia="Aptos" w:hAnsi="Aptos" w:cs="Times New Roman"/>
          <w:kern w:val="2"/>
          <w14:ligatures w14:val="standardContextual"/>
        </w:rPr>
        <w:t> </w:t>
      </w:r>
    </w:p>
    <w:p w14:paraId="685DA49B"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To learn more about programs available to producers here are some resources on  farmers.gov, the</w:t>
      </w:r>
      <w:r w:rsidRPr="00086014">
        <w:rPr>
          <w:rFonts w:ascii="Arial" w:eastAsia="Aptos" w:hAnsi="Arial" w:cs="Arial"/>
          <w:kern w:val="2"/>
          <w14:ligatures w14:val="standardContextual"/>
        </w:rPr>
        <w:t> </w:t>
      </w:r>
      <w:hyperlink r:id="rId16" w:tgtFrame="_blank" w:history="1">
        <w:r w:rsidRPr="00086014">
          <w:rPr>
            <w:rFonts w:ascii="Aptos" w:eastAsia="Aptos" w:hAnsi="Aptos" w:cs="Times New Roman"/>
            <w:color w:val="467886"/>
            <w:kern w:val="2"/>
            <w:u w:val="single"/>
            <w14:ligatures w14:val="standardContextual"/>
          </w:rPr>
          <w:t>Disaster Assistance Discovery Tool</w:t>
        </w:r>
      </w:hyperlink>
      <w:r w:rsidRPr="00086014">
        <w:rPr>
          <w:rFonts w:ascii="Aptos" w:eastAsia="Aptos" w:hAnsi="Aptos" w:cs="Times New Roman"/>
          <w:kern w:val="2"/>
          <w14:ligatures w14:val="standardContextual"/>
        </w:rPr>
        <w:t>,</w:t>
      </w:r>
      <w:r w:rsidRPr="00086014">
        <w:rPr>
          <w:rFonts w:ascii="Arial" w:eastAsia="Aptos" w:hAnsi="Arial" w:cs="Arial"/>
          <w:kern w:val="2"/>
          <w14:ligatures w14:val="standardContextual"/>
        </w:rPr>
        <w:t> </w:t>
      </w:r>
      <w:hyperlink r:id="rId17" w:tgtFrame="_blank" w:history="1">
        <w:r w:rsidRPr="00086014">
          <w:rPr>
            <w:rFonts w:ascii="Aptos" w:eastAsia="Aptos" w:hAnsi="Aptos" w:cs="Times New Roman"/>
            <w:color w:val="467886"/>
            <w:kern w:val="2"/>
            <w:u w:val="single"/>
            <w14:ligatures w14:val="standardContextual"/>
          </w:rPr>
          <w:t>Disaster-at-a-Glance fact sheet</w:t>
        </w:r>
      </w:hyperlink>
      <w:r w:rsidRPr="00086014">
        <w:rPr>
          <w:rFonts w:ascii="Aptos" w:eastAsia="Aptos" w:hAnsi="Aptos" w:cs="Times New Roman"/>
          <w:kern w:val="2"/>
          <w14:ligatures w14:val="standardContextual"/>
        </w:rPr>
        <w:t>, and</w:t>
      </w:r>
      <w:r w:rsidRPr="00086014">
        <w:rPr>
          <w:rFonts w:ascii="Arial" w:eastAsia="Aptos" w:hAnsi="Arial" w:cs="Arial"/>
          <w:kern w:val="2"/>
          <w14:ligatures w14:val="standardContextual"/>
        </w:rPr>
        <w:t> </w:t>
      </w:r>
      <w:hyperlink r:id="rId18" w:tgtFrame="_blank" w:history="1">
        <w:r w:rsidRPr="00086014">
          <w:rPr>
            <w:rFonts w:ascii="Aptos" w:eastAsia="Aptos" w:hAnsi="Aptos" w:cs="Times New Roman"/>
            <w:color w:val="467886"/>
            <w:kern w:val="2"/>
            <w:u w:val="single"/>
            <w14:ligatures w14:val="standardContextual"/>
          </w:rPr>
          <w:t>Farm Loan Assistance Tool</w:t>
        </w:r>
      </w:hyperlink>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can help you determine program or loan options.</w:t>
      </w:r>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 xml:space="preserve"> Additionally, </w:t>
      </w:r>
      <w:hyperlink r:id="rId19" w:tgtFrame="_blank" w:history="1">
        <w:proofErr w:type="spellStart"/>
        <w:r w:rsidRPr="00086014">
          <w:rPr>
            <w:rFonts w:ascii="Aptos" w:eastAsia="Aptos" w:hAnsi="Aptos" w:cs="Times New Roman"/>
            <w:color w:val="467886"/>
            <w:kern w:val="2"/>
            <w:u w:val="single"/>
            <w14:ligatures w14:val="standardContextual"/>
          </w:rPr>
          <w:t>FarmRaise</w:t>
        </w:r>
        <w:proofErr w:type="spellEnd"/>
      </w:hyperlink>
      <w:r w:rsidRPr="00086014">
        <w:rPr>
          <w:rFonts w:ascii="Aptos" w:eastAsia="Aptos" w:hAnsi="Aptos" w:cs="Times New Roman"/>
          <w:kern w:val="2"/>
          <w14:ligatures w14:val="standardContextual"/>
        </w:rPr>
        <w:t xml:space="preserve"> offers an FSA educational hub with livestock disaster assistance decision tools as well as farm loan resource videos. </w:t>
      </w:r>
    </w:p>
    <w:p w14:paraId="6B80BB07"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lastRenderedPageBreak/>
        <w:t>Disaster Recovery Programs: Flexibilities and Waivers </w:t>
      </w:r>
      <w:r w:rsidRPr="00086014">
        <w:rPr>
          <w:rFonts w:ascii="Aptos" w:eastAsia="Aptos" w:hAnsi="Aptos" w:cs="Times New Roman"/>
          <w:kern w:val="2"/>
          <w14:ligatures w14:val="standardContextual"/>
        </w:rPr>
        <w:t> </w:t>
      </w:r>
    </w:p>
    <w:p w14:paraId="4493EAE3"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USDA has issued program delivery flexibilities and waivers.  We know this is a lot of information, but we want you to know what’s available as quickly as possible. As the recovery process progresses, there may be more flexibilities and waivers needed. Updated information will be timely shared as details unfold. </w:t>
      </w:r>
    </w:p>
    <w:p w14:paraId="79A6DD4E"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 xml:space="preserve">The information below describes some of the current program flexibilities and waivers, as of Oct. 3, 2024, available for producers impacted by Hurricane Helene. To learn about benefits available through our recovery programs including those listed below, please view the </w:t>
      </w:r>
      <w:r w:rsidRPr="00086014">
        <w:rPr>
          <w:rFonts w:ascii="Arial" w:eastAsia="Aptos" w:hAnsi="Arial" w:cs="Arial"/>
          <w:kern w:val="2"/>
          <w14:ligatures w14:val="standardContextual"/>
        </w:rPr>
        <w:t> </w:t>
      </w:r>
      <w:hyperlink r:id="rId20" w:tgtFrame="_blank" w:history="1">
        <w:r w:rsidRPr="00086014">
          <w:rPr>
            <w:rFonts w:ascii="Aptos" w:eastAsia="Aptos" w:hAnsi="Aptos" w:cs="Times New Roman"/>
            <w:color w:val="467886"/>
            <w:kern w:val="2"/>
            <w:u w:val="single"/>
            <w14:ligatures w14:val="standardContextual"/>
          </w:rPr>
          <w:t>Disaster-at-a-Glance fact sheet</w:t>
        </w:r>
      </w:hyperlink>
      <w:r w:rsidRPr="00086014">
        <w:rPr>
          <w:rFonts w:ascii="Aptos" w:eastAsia="Aptos" w:hAnsi="Aptos" w:cs="Times New Roman"/>
          <w:kern w:val="2"/>
          <w14:ligatures w14:val="standardContextual"/>
        </w:rPr>
        <w:t>. </w:t>
      </w:r>
    </w:p>
    <w:p w14:paraId="1184E72F"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Emergency Conservation Program (ECP) and Emergency Forest Restoration Program (EFRP):</w:t>
      </w:r>
      <w:r w:rsidRPr="00086014">
        <w:rPr>
          <w:rFonts w:ascii="Aptos" w:eastAsia="Aptos" w:hAnsi="Aptos" w:cs="Times New Roman"/>
          <w:kern w:val="2"/>
          <w14:ligatures w14:val="standardContextual"/>
        </w:rPr>
        <w:t> </w:t>
      </w:r>
    </w:p>
    <w:p w14:paraId="32A5B4A4" w14:textId="77777777" w:rsidR="00086014" w:rsidRPr="00086014" w:rsidRDefault="00086014" w:rsidP="00086014">
      <w:pPr>
        <w:numPr>
          <w:ilvl w:val="0"/>
          <w:numId w:val="18"/>
        </w:numPr>
        <w:spacing w:after="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Extended ECP and EFRP signup that begins Oct. 15, 2024, and runs through June 1, 2025, in states affected by Hurricane Helene. </w:t>
      </w:r>
    </w:p>
    <w:p w14:paraId="1A0FC4C2" w14:textId="77777777" w:rsidR="00086014" w:rsidRPr="00086014" w:rsidRDefault="00086014" w:rsidP="00086014">
      <w:pPr>
        <w:numPr>
          <w:ilvl w:val="0"/>
          <w:numId w:val="19"/>
        </w:numPr>
        <w:spacing w:after="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Waiver of onsite inspection requirement for non-engineering practices for ECP and EFRP. </w:t>
      </w:r>
    </w:p>
    <w:p w14:paraId="69FBFD66" w14:textId="77777777" w:rsidR="00086014" w:rsidRDefault="00086014" w:rsidP="00086014">
      <w:pPr>
        <w:numPr>
          <w:ilvl w:val="0"/>
          <w:numId w:val="20"/>
        </w:numPr>
        <w:spacing w:after="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Executed Emergency Response (ER-850) authorization of emergency National Environmental Policy Act (NEPA) circumstances to expedite FSA approval of practices involving surface debris removal, fence restoration, and non-ground disturbing activities. </w:t>
      </w:r>
    </w:p>
    <w:p w14:paraId="23928B6A" w14:textId="77777777" w:rsidR="00086014" w:rsidRPr="00086014" w:rsidRDefault="00086014" w:rsidP="00086014">
      <w:pPr>
        <w:spacing w:after="0" w:line="259" w:lineRule="auto"/>
        <w:ind w:left="720"/>
        <w:rPr>
          <w:rFonts w:ascii="Aptos" w:eastAsia="Aptos" w:hAnsi="Aptos" w:cs="Times New Roman"/>
          <w:kern w:val="2"/>
          <w14:ligatures w14:val="standardContextual"/>
        </w:rPr>
      </w:pPr>
    </w:p>
    <w:p w14:paraId="0335115E"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Livestock Indemnity Program (LIP):</w:t>
      </w:r>
      <w:r w:rsidRPr="00086014">
        <w:rPr>
          <w:rFonts w:ascii="Aptos" w:eastAsia="Aptos" w:hAnsi="Aptos" w:cs="Times New Roman"/>
          <w:kern w:val="2"/>
          <w14:ligatures w14:val="standardContextual"/>
        </w:rPr>
        <w:t> </w:t>
      </w:r>
    </w:p>
    <w:p w14:paraId="09E7709D" w14:textId="08F31B41" w:rsidR="00086014" w:rsidRPr="00086014" w:rsidRDefault="00086014" w:rsidP="00086014">
      <w:pPr>
        <w:numPr>
          <w:ilvl w:val="0"/>
          <w:numId w:val="22"/>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Guidance to FSA County Committees and local staff to exercise maximum flexibility in determining acceptable loss documentation and to ensure LIP applications are acted on timely. </w:t>
      </w:r>
    </w:p>
    <w:p w14:paraId="4F3226B2"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Emergency Assistance for Livestock, Honeybees, and Farm-Raised Fish (ELAP): </w:t>
      </w:r>
      <w:r w:rsidRPr="00086014">
        <w:rPr>
          <w:rFonts w:ascii="Aptos" w:eastAsia="Aptos" w:hAnsi="Aptos" w:cs="Times New Roman"/>
          <w:kern w:val="2"/>
          <w14:ligatures w14:val="standardContextual"/>
        </w:rPr>
        <w:t> </w:t>
      </w:r>
    </w:p>
    <w:p w14:paraId="520354E0" w14:textId="77777777" w:rsidR="00086014" w:rsidRPr="00086014" w:rsidRDefault="00086014" w:rsidP="00086014">
      <w:pPr>
        <w:numPr>
          <w:ilvl w:val="0"/>
          <w:numId w:val="24"/>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Assistance to help cover above normal costs to transport livestock to feed and/or transport feed/forage to livestock in hurricane-impacted states. </w:t>
      </w:r>
    </w:p>
    <w:p w14:paraId="64DC09E3" w14:textId="77777777" w:rsidR="00086014" w:rsidRPr="00086014" w:rsidRDefault="00086014" w:rsidP="00086014">
      <w:pPr>
        <w:numPr>
          <w:ilvl w:val="0"/>
          <w:numId w:val="25"/>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Assistance to help cover above normal costs to haul water to livestock in hurricane-impacted states. </w:t>
      </w:r>
    </w:p>
    <w:p w14:paraId="6874349C"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Tree Assistance Program (TAP):</w:t>
      </w:r>
      <w:r w:rsidRPr="00086014">
        <w:rPr>
          <w:rFonts w:ascii="Aptos" w:eastAsia="Aptos" w:hAnsi="Aptos" w:cs="Times New Roman"/>
          <w:kern w:val="2"/>
          <w14:ligatures w14:val="standardContextual"/>
        </w:rPr>
        <w:t>  </w:t>
      </w:r>
    </w:p>
    <w:p w14:paraId="4D133B22" w14:textId="77777777" w:rsidR="00086014" w:rsidRPr="00086014" w:rsidRDefault="00086014" w:rsidP="00086014">
      <w:pPr>
        <w:numPr>
          <w:ilvl w:val="0"/>
          <w:numId w:val="27"/>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Extension of TAP assistance to trees/bushes/vines that have not died but are no longer capable of production (not economically viable). </w:t>
      </w:r>
    </w:p>
    <w:p w14:paraId="75D067DB"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Non-Insured Crop Disaster Assistance Program (NAP):</w:t>
      </w:r>
      <w:r w:rsidRPr="00086014">
        <w:rPr>
          <w:rFonts w:ascii="Aptos" w:eastAsia="Aptos" w:hAnsi="Aptos" w:cs="Times New Roman"/>
          <w:kern w:val="2"/>
          <w14:ligatures w14:val="standardContextual"/>
        </w:rPr>
        <w:t> </w:t>
      </w:r>
    </w:p>
    <w:p w14:paraId="572D3AF6" w14:textId="77777777" w:rsidR="00086014" w:rsidRPr="00086014" w:rsidRDefault="00086014" w:rsidP="00086014">
      <w:pPr>
        <w:numPr>
          <w:ilvl w:val="0"/>
          <w:numId w:val="29"/>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Waiver of 72-hour notification requirement on hand harvested crops. </w:t>
      </w:r>
    </w:p>
    <w:p w14:paraId="7D3BD9B0" w14:textId="77777777" w:rsidR="00086014" w:rsidRPr="00086014" w:rsidRDefault="00086014" w:rsidP="00086014">
      <w:pPr>
        <w:numPr>
          <w:ilvl w:val="0"/>
          <w:numId w:val="30"/>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Extended deadline to file a Notice of Loss with FSA. </w:t>
      </w:r>
    </w:p>
    <w:p w14:paraId="7C1B2B79" w14:textId="77777777" w:rsidR="00086014" w:rsidRPr="00086014" w:rsidRDefault="00086014" w:rsidP="00086014">
      <w:pPr>
        <w:numPr>
          <w:ilvl w:val="0"/>
          <w:numId w:val="31"/>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Flexibility for FSA staff to perform loss adjustment activities and/or waive field inspections in cases where the cause of loss can be verified through other means. </w:t>
      </w:r>
    </w:p>
    <w:p w14:paraId="395FA895"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Marketing Assistance Loans (MAL):</w:t>
      </w:r>
      <w:r w:rsidRPr="00086014">
        <w:rPr>
          <w:rFonts w:ascii="Aptos" w:eastAsia="Aptos" w:hAnsi="Aptos" w:cs="Times New Roman"/>
          <w:kern w:val="2"/>
          <w14:ligatures w14:val="standardContextual"/>
        </w:rPr>
        <w:t>  </w:t>
      </w:r>
    </w:p>
    <w:p w14:paraId="25D33E10" w14:textId="77777777" w:rsidR="00086014" w:rsidRPr="00086014" w:rsidRDefault="00086014" w:rsidP="00086014">
      <w:pPr>
        <w:numPr>
          <w:ilvl w:val="0"/>
          <w:numId w:val="33"/>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lastRenderedPageBreak/>
        <w:t>Additional time for producers to</w:t>
      </w:r>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deliver</w:t>
      </w:r>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commodities to a buyer to repay MALs with sale proceeds. </w:t>
      </w:r>
    </w:p>
    <w:p w14:paraId="193EB0C9" w14:textId="50E11CC9" w:rsidR="00086014" w:rsidRPr="00086014" w:rsidRDefault="00086014" w:rsidP="00086014">
      <w:pPr>
        <w:numPr>
          <w:ilvl w:val="0"/>
          <w:numId w:val="34"/>
        </w:num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Postponement of MAL foreclosure letters applicable to losses or damages due to hurricanes for up to</w:t>
      </w:r>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90 calendar days. </w:t>
      </w:r>
    </w:p>
    <w:p w14:paraId="1510DF58"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b/>
          <w:bCs/>
          <w:kern w:val="2"/>
          <w14:ligatures w14:val="standardContextual"/>
        </w:rPr>
        <w:t>Contact USDA</w:t>
      </w:r>
      <w:r w:rsidRPr="00086014">
        <w:rPr>
          <w:rFonts w:ascii="Aptos" w:eastAsia="Aptos" w:hAnsi="Aptos" w:cs="Times New Roman"/>
          <w:kern w:val="2"/>
          <w14:ligatures w14:val="standardContextual"/>
        </w:rPr>
        <w:t> </w:t>
      </w:r>
    </w:p>
    <w:p w14:paraId="43550205"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 xml:space="preserve">When you’re ready, we’re ready.  To file a Notice of Loss or to ask questions about available programs, contact your </w:t>
      </w:r>
      <w:hyperlink r:id="rId21" w:tgtFrame="_blank" w:history="1">
        <w:r w:rsidRPr="00086014">
          <w:rPr>
            <w:rFonts w:ascii="Aptos" w:eastAsia="Aptos" w:hAnsi="Aptos" w:cs="Times New Roman"/>
            <w:color w:val="467886"/>
            <w:kern w:val="2"/>
            <w:u w:val="single"/>
            <w14:ligatures w14:val="standardContextual"/>
          </w:rPr>
          <w:t>local USDA Service Center</w:t>
        </w:r>
      </w:hyperlink>
      <w:r w:rsidRPr="00086014">
        <w:rPr>
          <w:rFonts w:ascii="Aptos" w:eastAsia="Aptos" w:hAnsi="Aptos" w:cs="Times New Roman"/>
          <w:kern w:val="2"/>
          <w14:ligatures w14:val="standardContextual"/>
        </w:rPr>
        <w:t>.</w:t>
      </w:r>
      <w:r w:rsidRPr="00086014">
        <w:rPr>
          <w:rFonts w:ascii="Arial" w:eastAsia="Aptos" w:hAnsi="Arial" w:cs="Arial"/>
          <w:kern w:val="2"/>
          <w14:ligatures w14:val="standardContextual"/>
        </w:rPr>
        <w:t>  </w:t>
      </w:r>
      <w:r w:rsidRPr="00086014">
        <w:rPr>
          <w:rFonts w:ascii="Aptos" w:eastAsia="Aptos" w:hAnsi="Aptos" w:cs="Aptos"/>
          <w:kern w:val="2"/>
          <w14:ligatures w14:val="standardContextual"/>
        </w:rPr>
        <w:t> </w:t>
      </w:r>
      <w:r w:rsidRPr="00086014">
        <w:rPr>
          <w:rFonts w:ascii="Aptos" w:eastAsia="Aptos" w:hAnsi="Aptos" w:cs="Times New Roman"/>
          <w:kern w:val="2"/>
          <w14:ligatures w14:val="standardContextual"/>
        </w:rPr>
        <w:t> </w:t>
      </w:r>
    </w:p>
    <w:p w14:paraId="2F3B457F" w14:textId="77777777" w:rsidR="00086014" w:rsidRPr="00086014" w:rsidRDefault="00086014" w:rsidP="00086014">
      <w:pPr>
        <w:spacing w:after="160" w:line="259" w:lineRule="auto"/>
        <w:rPr>
          <w:rFonts w:ascii="Aptos" w:eastAsia="Aptos" w:hAnsi="Aptos" w:cs="Times New Roman"/>
          <w:kern w:val="2"/>
          <w14:ligatures w14:val="standardContextual"/>
        </w:rPr>
      </w:pPr>
      <w:r w:rsidRPr="00086014">
        <w:rPr>
          <w:rFonts w:ascii="Aptos" w:eastAsia="Aptos" w:hAnsi="Aptos" w:cs="Times New Roman"/>
          <w:kern w:val="2"/>
          <w14:ligatures w14:val="standardContextual"/>
        </w:rPr>
        <w:t>USDA has resources available through the FSA call center at</w:t>
      </w:r>
      <w:r w:rsidRPr="00086014">
        <w:rPr>
          <w:rFonts w:ascii="Arial" w:eastAsia="Aptos" w:hAnsi="Arial" w:cs="Arial"/>
          <w:kern w:val="2"/>
          <w14:ligatures w14:val="standardContextual"/>
        </w:rPr>
        <w:t> </w:t>
      </w:r>
      <w:r w:rsidRPr="00086014">
        <w:rPr>
          <w:rFonts w:ascii="Aptos" w:eastAsia="Aptos" w:hAnsi="Aptos" w:cs="Times New Roman"/>
          <w:kern w:val="2"/>
          <w14:ligatures w14:val="standardContextual"/>
        </w:rPr>
        <w:t xml:space="preserve">877-508-8364, the USDA hotline at 833-ONE-USDA (663-8732), or producers can access program information online at </w:t>
      </w:r>
      <w:hyperlink r:id="rId22" w:tgtFrame="_blank" w:history="1">
        <w:r w:rsidRPr="00086014">
          <w:rPr>
            <w:rFonts w:ascii="Aptos" w:eastAsia="Aptos" w:hAnsi="Aptos" w:cs="Times New Roman"/>
            <w:color w:val="467886"/>
            <w:kern w:val="2"/>
            <w:u w:val="single"/>
            <w14:ligatures w14:val="standardContextual"/>
          </w:rPr>
          <w:t>farmers.gov</w:t>
        </w:r>
      </w:hyperlink>
      <w:r w:rsidRPr="00086014">
        <w:rPr>
          <w:rFonts w:ascii="Aptos" w:eastAsia="Aptos" w:hAnsi="Aptos" w:cs="Times New Roman"/>
          <w:kern w:val="2"/>
          <w14:ligatures w14:val="standardContextual"/>
        </w:rPr>
        <w:t>. </w:t>
      </w:r>
    </w:p>
    <w:p w14:paraId="0FE5DE26" w14:textId="77777777" w:rsidR="00086014" w:rsidRPr="00086014" w:rsidRDefault="00086014" w:rsidP="00086014">
      <w:pPr>
        <w:spacing w:after="160" w:line="259" w:lineRule="auto"/>
        <w:rPr>
          <w:rFonts w:ascii="Aptos" w:eastAsia="Aptos" w:hAnsi="Aptos" w:cs="Times New Roman"/>
          <w:kern w:val="2"/>
          <w14:ligatures w14:val="standardContextual"/>
        </w:rPr>
      </w:pPr>
    </w:p>
    <w:p w14:paraId="57171E1E" w14:textId="1D346C8A" w:rsidR="4F05D9F5" w:rsidRPr="00761AFB" w:rsidRDefault="4F05D9F5" w:rsidP="6F61393B">
      <w:pPr>
        <w:spacing w:after="0" w:line="240" w:lineRule="auto"/>
        <w:rPr>
          <w:rFonts w:ascii="Aptos" w:eastAsia="Lato" w:hAnsi="Aptos" w:cs="Lato"/>
          <w:highlight w:val="yellow"/>
        </w:rPr>
      </w:pPr>
    </w:p>
    <w:sectPr w:rsidR="4F05D9F5" w:rsidRPr="00761AFB" w:rsidSect="009B10B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0C73" w14:textId="77777777" w:rsidR="00C34734" w:rsidRDefault="00C34734">
      <w:pPr>
        <w:spacing w:after="0" w:line="240" w:lineRule="auto"/>
      </w:pPr>
      <w:r>
        <w:separator/>
      </w:r>
    </w:p>
  </w:endnote>
  <w:endnote w:type="continuationSeparator" w:id="0">
    <w:p w14:paraId="679C225E" w14:textId="77777777" w:rsidR="00C34734" w:rsidRDefault="00C34734">
      <w:pPr>
        <w:spacing w:after="0" w:line="240" w:lineRule="auto"/>
      </w:pPr>
      <w:r>
        <w:continuationSeparator/>
      </w:r>
    </w:p>
  </w:endnote>
  <w:endnote w:type="continuationNotice" w:id="1">
    <w:p w14:paraId="758442C3" w14:textId="77777777" w:rsidR="00C34734" w:rsidRDefault="00C34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Raavi">
    <w:panose1 w:val="020B0502040204020203"/>
    <w:charset w:val="00"/>
    <w:family w:val="swiss"/>
    <w:pitch w:val="variable"/>
    <w:sig w:usb0="0002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Gotham Medium">
    <w:panose1 w:val="020B0604020202020204"/>
    <w:charset w:val="00"/>
    <w:family w:val="modern"/>
    <w:notTrueType/>
    <w:pitch w:val="variable"/>
    <w:sig w:usb0="00000087" w:usb1="00000000" w:usb2="00000000" w:usb3="00000000" w:csb0="0000000B"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OpenSans">
    <w:altName w:val="Calibri"/>
    <w:panose1 w:val="020B0604020202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25CC" w14:textId="13888595" w:rsidR="003422FD" w:rsidRPr="00ED5493" w:rsidRDefault="00390CA3" w:rsidP="00C7542A">
    <w:pPr>
      <w:pStyle w:val="Footer"/>
      <w:jc w:val="center"/>
      <w:rPr>
        <w:color w:val="00263E"/>
      </w:rPr>
    </w:pPr>
    <w:r w:rsidRPr="00ED5493">
      <w:rPr>
        <w:rFonts w:ascii="OpenSans" w:eastAsiaTheme="minorHAnsi" w:hAnsi="OpenSans" w:cs="OpenSans"/>
        <w:color w:val="00263E"/>
        <w:sz w:val="24"/>
        <w:szCs w:val="24"/>
      </w:rPr>
      <w:t>FARM PRODUCTION AND CONSERVATION | FSA | NRCS | RMA | Business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9DCB" w14:textId="77777777" w:rsidR="00C34734" w:rsidRDefault="00C34734">
      <w:pPr>
        <w:spacing w:after="0" w:line="240" w:lineRule="auto"/>
      </w:pPr>
      <w:r>
        <w:separator/>
      </w:r>
    </w:p>
  </w:footnote>
  <w:footnote w:type="continuationSeparator" w:id="0">
    <w:p w14:paraId="29C5A019" w14:textId="77777777" w:rsidR="00C34734" w:rsidRDefault="00C34734">
      <w:pPr>
        <w:spacing w:after="0" w:line="240" w:lineRule="auto"/>
      </w:pPr>
      <w:r>
        <w:continuationSeparator/>
      </w:r>
    </w:p>
  </w:footnote>
  <w:footnote w:type="continuationNotice" w:id="1">
    <w:p w14:paraId="75DEF7C5" w14:textId="77777777" w:rsidR="00C34734" w:rsidRDefault="00C34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0E4" w14:textId="1F3D657E" w:rsidR="003422FD" w:rsidRDefault="003422FD" w:rsidP="009B10BD">
    <w:pPr>
      <w:pStyle w:val="Header"/>
      <w:jc w:val="center"/>
    </w:pPr>
    <w:r w:rsidRPr="00150B34">
      <w:rPr>
        <w:rFonts w:eastAsia="Times New Roman"/>
        <w:noProof/>
        <w:color w:val="2B579A"/>
        <w:sz w:val="32"/>
        <w:szCs w:val="32"/>
        <w:shd w:val="clear" w:color="auto" w:fill="E6E6E6"/>
        <w14:ligatures w14:val="standardContextual"/>
      </w:rPr>
      <w:drawing>
        <wp:anchor distT="0" distB="0" distL="114300" distR="114300" simplePos="0" relativeHeight="251658241" behindDoc="0" locked="0" layoutInCell="1" allowOverlap="1" wp14:anchorId="6B1E1BC9" wp14:editId="6CF0456F">
          <wp:simplePos x="0" y="0"/>
          <wp:positionH relativeFrom="column">
            <wp:posOffset>-666750</wp:posOffset>
          </wp:positionH>
          <wp:positionV relativeFrom="paragraph">
            <wp:posOffset>-235460</wp:posOffset>
          </wp:positionV>
          <wp:extent cx="3456435" cy="384048"/>
          <wp:effectExtent l="0" t="0" r="0" b="0"/>
          <wp:wrapNone/>
          <wp:docPr id="1420116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1601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56435" cy="384048"/>
                  </a:xfrm>
                  <a:prstGeom prst="rect">
                    <a:avLst/>
                  </a:prstGeom>
                </pic:spPr>
              </pic:pic>
            </a:graphicData>
          </a:graphic>
          <wp14:sizeRelH relativeFrom="page">
            <wp14:pctWidth>0</wp14:pctWidth>
          </wp14:sizeRelH>
          <wp14:sizeRelV relativeFrom="page">
            <wp14:pctHeight>0</wp14:pctHeight>
          </wp14:sizeRelV>
        </wp:anchor>
      </w:drawing>
    </w:r>
    <w:r w:rsidRPr="00150B34">
      <w:rPr>
        <w:noProof/>
        <w:color w:val="2B579A"/>
        <w:shd w:val="clear" w:color="auto" w:fill="E6E6E6"/>
        <w14:ligatures w14:val="standardContextual"/>
      </w:rPr>
      <mc:AlternateContent>
        <mc:Choice Requires="wps">
          <w:drawing>
            <wp:anchor distT="0" distB="0" distL="114300" distR="114300" simplePos="0" relativeHeight="251658240" behindDoc="0" locked="0" layoutInCell="1" allowOverlap="1" wp14:anchorId="550F8895" wp14:editId="616B811D">
              <wp:simplePos x="0" y="0"/>
              <wp:positionH relativeFrom="column">
                <wp:posOffset>-941560</wp:posOffset>
              </wp:positionH>
              <wp:positionV relativeFrom="paragraph">
                <wp:posOffset>-448147</wp:posOffset>
              </wp:positionV>
              <wp:extent cx="8066405" cy="778598"/>
              <wp:effectExtent l="0" t="0" r="0" b="0"/>
              <wp:wrapNone/>
              <wp:docPr id="816316662" name="Rectangle 1"/>
              <wp:cNvGraphicFramePr/>
              <a:graphic xmlns:a="http://schemas.openxmlformats.org/drawingml/2006/main">
                <a:graphicData uri="http://schemas.microsoft.com/office/word/2010/wordprocessingShape">
                  <wps:wsp>
                    <wps:cNvSpPr/>
                    <wps:spPr>
                      <a:xfrm>
                        <a:off x="0" y="0"/>
                        <a:ext cx="8066405" cy="778598"/>
                      </a:xfrm>
                      <a:prstGeom prst="rect">
                        <a:avLst/>
                      </a:prstGeom>
                      <a:solidFill>
                        <a:srgbClr val="003D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32E86" id="Rectangle 1" o:spid="_x0000_s1026" style="position:absolute;margin-left:-74.15pt;margin-top:-35.3pt;width:635.15pt;height:61.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" fillcolor="#003da5" stroked="f" strokeweight="1pt"/>
          </w:pict>
        </mc:Fallback>
      </mc:AlternateContent>
    </w:r>
  </w:p>
  <w:p w14:paraId="5966BB1E" w14:textId="7B1B399A" w:rsidR="003422FD" w:rsidRDefault="003422FD" w:rsidP="009B10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FC6"/>
    <w:multiLevelType w:val="hybridMultilevel"/>
    <w:tmpl w:val="E690C1F0"/>
    <w:lvl w:ilvl="0" w:tplc="AE2A0B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EAF8"/>
    <w:multiLevelType w:val="hybridMultilevel"/>
    <w:tmpl w:val="FFFFFFFF"/>
    <w:lvl w:ilvl="0" w:tplc="7AAECAC0">
      <w:start w:val="1"/>
      <w:numFmt w:val="bullet"/>
      <w:lvlText w:val=""/>
      <w:lvlJc w:val="left"/>
      <w:pPr>
        <w:ind w:left="720" w:hanging="360"/>
      </w:pPr>
      <w:rPr>
        <w:rFonts w:ascii="Symbol" w:hAnsi="Symbol" w:hint="default"/>
      </w:rPr>
    </w:lvl>
    <w:lvl w:ilvl="1" w:tplc="B8540AF4">
      <w:start w:val="1"/>
      <w:numFmt w:val="bullet"/>
      <w:lvlText w:val="o"/>
      <w:lvlJc w:val="left"/>
      <w:pPr>
        <w:ind w:left="1440" w:hanging="360"/>
      </w:pPr>
      <w:rPr>
        <w:rFonts w:ascii="&quot;Courier New&quot;" w:hAnsi="&quot;Courier New&quot;" w:hint="default"/>
      </w:rPr>
    </w:lvl>
    <w:lvl w:ilvl="2" w:tplc="76DA1DDE">
      <w:start w:val="1"/>
      <w:numFmt w:val="bullet"/>
      <w:lvlText w:val=""/>
      <w:lvlJc w:val="left"/>
      <w:pPr>
        <w:ind w:left="2160" w:hanging="360"/>
      </w:pPr>
      <w:rPr>
        <w:rFonts w:ascii="Wingdings" w:hAnsi="Wingdings" w:hint="default"/>
      </w:rPr>
    </w:lvl>
    <w:lvl w:ilvl="3" w:tplc="3A704734">
      <w:start w:val="1"/>
      <w:numFmt w:val="bullet"/>
      <w:lvlText w:val=""/>
      <w:lvlJc w:val="left"/>
      <w:pPr>
        <w:ind w:left="2880" w:hanging="360"/>
      </w:pPr>
      <w:rPr>
        <w:rFonts w:ascii="Symbol" w:hAnsi="Symbol" w:hint="default"/>
      </w:rPr>
    </w:lvl>
    <w:lvl w:ilvl="4" w:tplc="F5EAB09E">
      <w:start w:val="1"/>
      <w:numFmt w:val="bullet"/>
      <w:lvlText w:val="o"/>
      <w:lvlJc w:val="left"/>
      <w:pPr>
        <w:ind w:left="3600" w:hanging="360"/>
      </w:pPr>
      <w:rPr>
        <w:rFonts w:ascii="Courier New" w:hAnsi="Courier New" w:hint="default"/>
      </w:rPr>
    </w:lvl>
    <w:lvl w:ilvl="5" w:tplc="426ED0C2">
      <w:start w:val="1"/>
      <w:numFmt w:val="bullet"/>
      <w:lvlText w:val=""/>
      <w:lvlJc w:val="left"/>
      <w:pPr>
        <w:ind w:left="4320" w:hanging="360"/>
      </w:pPr>
      <w:rPr>
        <w:rFonts w:ascii="Wingdings" w:hAnsi="Wingdings" w:hint="default"/>
      </w:rPr>
    </w:lvl>
    <w:lvl w:ilvl="6" w:tplc="1C147232">
      <w:start w:val="1"/>
      <w:numFmt w:val="bullet"/>
      <w:lvlText w:val=""/>
      <w:lvlJc w:val="left"/>
      <w:pPr>
        <w:ind w:left="5040" w:hanging="360"/>
      </w:pPr>
      <w:rPr>
        <w:rFonts w:ascii="Symbol" w:hAnsi="Symbol" w:hint="default"/>
      </w:rPr>
    </w:lvl>
    <w:lvl w:ilvl="7" w:tplc="622241FE">
      <w:start w:val="1"/>
      <w:numFmt w:val="bullet"/>
      <w:lvlText w:val="o"/>
      <w:lvlJc w:val="left"/>
      <w:pPr>
        <w:ind w:left="5760" w:hanging="360"/>
      </w:pPr>
      <w:rPr>
        <w:rFonts w:ascii="Courier New" w:hAnsi="Courier New" w:hint="default"/>
      </w:rPr>
    </w:lvl>
    <w:lvl w:ilvl="8" w:tplc="26AC1E54">
      <w:start w:val="1"/>
      <w:numFmt w:val="bullet"/>
      <w:lvlText w:val=""/>
      <w:lvlJc w:val="left"/>
      <w:pPr>
        <w:ind w:left="6480" w:hanging="360"/>
      </w:pPr>
      <w:rPr>
        <w:rFonts w:ascii="Wingdings" w:hAnsi="Wingdings" w:hint="default"/>
      </w:rPr>
    </w:lvl>
  </w:abstractNum>
  <w:abstractNum w:abstractNumId="2" w15:restartNumberingAfterBreak="0">
    <w:nsid w:val="0FF02CC7"/>
    <w:multiLevelType w:val="multilevel"/>
    <w:tmpl w:val="21E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F20E9"/>
    <w:multiLevelType w:val="multilevel"/>
    <w:tmpl w:val="81E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EE40D"/>
    <w:multiLevelType w:val="hybridMultilevel"/>
    <w:tmpl w:val="FFFFFFFF"/>
    <w:lvl w:ilvl="0" w:tplc="365A9D4C">
      <w:start w:val="1"/>
      <w:numFmt w:val="bullet"/>
      <w:lvlText w:val=""/>
      <w:lvlJc w:val="left"/>
      <w:pPr>
        <w:ind w:left="720" w:hanging="360"/>
      </w:pPr>
      <w:rPr>
        <w:rFonts w:ascii="Symbol" w:hAnsi="Symbol" w:hint="default"/>
      </w:rPr>
    </w:lvl>
    <w:lvl w:ilvl="1" w:tplc="11C87BD4">
      <w:start w:val="1"/>
      <w:numFmt w:val="bullet"/>
      <w:lvlText w:val="o"/>
      <w:lvlJc w:val="left"/>
      <w:pPr>
        <w:ind w:left="1440" w:hanging="360"/>
      </w:pPr>
      <w:rPr>
        <w:rFonts w:ascii="&quot;Courier New&quot;" w:hAnsi="&quot;Courier New&quot;" w:hint="default"/>
      </w:rPr>
    </w:lvl>
    <w:lvl w:ilvl="2" w:tplc="0D28FAFC">
      <w:start w:val="1"/>
      <w:numFmt w:val="bullet"/>
      <w:lvlText w:val=""/>
      <w:lvlJc w:val="left"/>
      <w:pPr>
        <w:ind w:left="2160" w:hanging="360"/>
      </w:pPr>
      <w:rPr>
        <w:rFonts w:ascii="Wingdings" w:hAnsi="Wingdings" w:hint="default"/>
      </w:rPr>
    </w:lvl>
    <w:lvl w:ilvl="3" w:tplc="3E5256FE">
      <w:start w:val="1"/>
      <w:numFmt w:val="bullet"/>
      <w:lvlText w:val=""/>
      <w:lvlJc w:val="left"/>
      <w:pPr>
        <w:ind w:left="2880" w:hanging="360"/>
      </w:pPr>
      <w:rPr>
        <w:rFonts w:ascii="Symbol" w:hAnsi="Symbol" w:hint="default"/>
      </w:rPr>
    </w:lvl>
    <w:lvl w:ilvl="4" w:tplc="D168F7FC">
      <w:start w:val="1"/>
      <w:numFmt w:val="bullet"/>
      <w:lvlText w:val="o"/>
      <w:lvlJc w:val="left"/>
      <w:pPr>
        <w:ind w:left="3600" w:hanging="360"/>
      </w:pPr>
      <w:rPr>
        <w:rFonts w:ascii="Courier New" w:hAnsi="Courier New" w:hint="default"/>
      </w:rPr>
    </w:lvl>
    <w:lvl w:ilvl="5" w:tplc="01B6ED8C">
      <w:start w:val="1"/>
      <w:numFmt w:val="bullet"/>
      <w:lvlText w:val=""/>
      <w:lvlJc w:val="left"/>
      <w:pPr>
        <w:ind w:left="4320" w:hanging="360"/>
      </w:pPr>
      <w:rPr>
        <w:rFonts w:ascii="Wingdings" w:hAnsi="Wingdings" w:hint="default"/>
      </w:rPr>
    </w:lvl>
    <w:lvl w:ilvl="6" w:tplc="D5049F66">
      <w:start w:val="1"/>
      <w:numFmt w:val="bullet"/>
      <w:lvlText w:val=""/>
      <w:lvlJc w:val="left"/>
      <w:pPr>
        <w:ind w:left="5040" w:hanging="360"/>
      </w:pPr>
      <w:rPr>
        <w:rFonts w:ascii="Symbol" w:hAnsi="Symbol" w:hint="default"/>
      </w:rPr>
    </w:lvl>
    <w:lvl w:ilvl="7" w:tplc="7F6E39C8">
      <w:start w:val="1"/>
      <w:numFmt w:val="bullet"/>
      <w:lvlText w:val="o"/>
      <w:lvlJc w:val="left"/>
      <w:pPr>
        <w:ind w:left="5760" w:hanging="360"/>
      </w:pPr>
      <w:rPr>
        <w:rFonts w:ascii="Courier New" w:hAnsi="Courier New" w:hint="default"/>
      </w:rPr>
    </w:lvl>
    <w:lvl w:ilvl="8" w:tplc="096A82BE">
      <w:start w:val="1"/>
      <w:numFmt w:val="bullet"/>
      <w:lvlText w:val=""/>
      <w:lvlJc w:val="left"/>
      <w:pPr>
        <w:ind w:left="6480" w:hanging="360"/>
      </w:pPr>
      <w:rPr>
        <w:rFonts w:ascii="Wingdings" w:hAnsi="Wingdings" w:hint="default"/>
      </w:rPr>
    </w:lvl>
  </w:abstractNum>
  <w:abstractNum w:abstractNumId="5" w15:restartNumberingAfterBreak="0">
    <w:nsid w:val="1CD96A0B"/>
    <w:multiLevelType w:val="hybridMultilevel"/>
    <w:tmpl w:val="77A8DD3C"/>
    <w:lvl w:ilvl="0" w:tplc="04090001">
      <w:start w:val="1"/>
      <w:numFmt w:val="bullet"/>
      <w:lvlText w:val=""/>
      <w:lvlJc w:val="left"/>
      <w:pPr>
        <w:ind w:left="720" w:hanging="360"/>
      </w:pPr>
      <w:rPr>
        <w:rFonts w:ascii="Symbol" w:hAnsi="Symbol" w:hint="default"/>
      </w:rPr>
    </w:lvl>
    <w:lvl w:ilvl="1" w:tplc="91BC57D4">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E4204"/>
    <w:multiLevelType w:val="multilevel"/>
    <w:tmpl w:val="A8F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672CC"/>
    <w:multiLevelType w:val="hybridMultilevel"/>
    <w:tmpl w:val="750CEC8E"/>
    <w:lvl w:ilvl="0" w:tplc="FD9C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1CB6"/>
    <w:multiLevelType w:val="multilevel"/>
    <w:tmpl w:val="4D96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E0BA1"/>
    <w:multiLevelType w:val="multilevel"/>
    <w:tmpl w:val="B0AC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0791B"/>
    <w:multiLevelType w:val="multilevel"/>
    <w:tmpl w:val="AD7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67B76"/>
    <w:multiLevelType w:val="multilevel"/>
    <w:tmpl w:val="57F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F1C4E"/>
    <w:multiLevelType w:val="multilevel"/>
    <w:tmpl w:val="1BB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8C79C1"/>
    <w:multiLevelType w:val="multilevel"/>
    <w:tmpl w:val="630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ED0FF6"/>
    <w:multiLevelType w:val="hybridMultilevel"/>
    <w:tmpl w:val="072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3161"/>
    <w:multiLevelType w:val="multilevel"/>
    <w:tmpl w:val="29D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75BBB"/>
    <w:multiLevelType w:val="multilevel"/>
    <w:tmpl w:val="A71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87B2E"/>
    <w:multiLevelType w:val="multilevel"/>
    <w:tmpl w:val="C7B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007AFC"/>
    <w:multiLevelType w:val="multilevel"/>
    <w:tmpl w:val="E4E6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27474"/>
    <w:multiLevelType w:val="hybridMultilevel"/>
    <w:tmpl w:val="D58274BC"/>
    <w:lvl w:ilvl="0" w:tplc="B48E3332">
      <w:start w:val="1"/>
      <w:numFmt w:val="decimal"/>
      <w:lvlText w:val="%1."/>
      <w:lvlJc w:val="left"/>
      <w:pPr>
        <w:ind w:left="720" w:hanging="360"/>
      </w:pPr>
    </w:lvl>
    <w:lvl w:ilvl="1" w:tplc="7C64752E">
      <w:start w:val="1"/>
      <w:numFmt w:val="lowerLetter"/>
      <w:lvlText w:val="%2."/>
      <w:lvlJc w:val="left"/>
      <w:pPr>
        <w:ind w:left="1440" w:hanging="360"/>
      </w:pPr>
    </w:lvl>
    <w:lvl w:ilvl="2" w:tplc="C0F40392">
      <w:start w:val="1"/>
      <w:numFmt w:val="decimal"/>
      <w:lvlText w:val="•"/>
      <w:lvlJc w:val="left"/>
      <w:pPr>
        <w:ind w:left="2160" w:hanging="180"/>
      </w:pPr>
    </w:lvl>
    <w:lvl w:ilvl="3" w:tplc="3B6AC012">
      <w:start w:val="1"/>
      <w:numFmt w:val="decimal"/>
      <w:lvlText w:val="%4."/>
      <w:lvlJc w:val="left"/>
      <w:pPr>
        <w:ind w:left="2880" w:hanging="360"/>
      </w:pPr>
    </w:lvl>
    <w:lvl w:ilvl="4" w:tplc="12408BCE">
      <w:start w:val="1"/>
      <w:numFmt w:val="lowerLetter"/>
      <w:lvlText w:val="%5."/>
      <w:lvlJc w:val="left"/>
      <w:pPr>
        <w:ind w:left="3600" w:hanging="360"/>
      </w:pPr>
    </w:lvl>
    <w:lvl w:ilvl="5" w:tplc="F7E80482">
      <w:start w:val="1"/>
      <w:numFmt w:val="lowerRoman"/>
      <w:lvlText w:val="%6."/>
      <w:lvlJc w:val="right"/>
      <w:pPr>
        <w:ind w:left="4320" w:hanging="180"/>
      </w:pPr>
    </w:lvl>
    <w:lvl w:ilvl="6" w:tplc="5508696A">
      <w:start w:val="1"/>
      <w:numFmt w:val="decimal"/>
      <w:lvlText w:val="%7."/>
      <w:lvlJc w:val="left"/>
      <w:pPr>
        <w:ind w:left="5040" w:hanging="360"/>
      </w:pPr>
    </w:lvl>
    <w:lvl w:ilvl="7" w:tplc="9BE2AC86">
      <w:start w:val="1"/>
      <w:numFmt w:val="lowerLetter"/>
      <w:lvlText w:val="%8."/>
      <w:lvlJc w:val="left"/>
      <w:pPr>
        <w:ind w:left="5760" w:hanging="360"/>
      </w:pPr>
    </w:lvl>
    <w:lvl w:ilvl="8" w:tplc="13BA0966">
      <w:start w:val="1"/>
      <w:numFmt w:val="lowerRoman"/>
      <w:lvlText w:val="%9."/>
      <w:lvlJc w:val="right"/>
      <w:pPr>
        <w:ind w:left="6480" w:hanging="180"/>
      </w:pPr>
    </w:lvl>
  </w:abstractNum>
  <w:abstractNum w:abstractNumId="20" w15:restartNumberingAfterBreak="0">
    <w:nsid w:val="4EA5242C"/>
    <w:multiLevelType w:val="hybridMultilevel"/>
    <w:tmpl w:val="FFFFFFFF"/>
    <w:lvl w:ilvl="0" w:tplc="86FACB70">
      <w:start w:val="1"/>
      <w:numFmt w:val="bullet"/>
      <w:lvlText w:val=""/>
      <w:lvlJc w:val="left"/>
      <w:pPr>
        <w:ind w:left="720" w:hanging="360"/>
      </w:pPr>
      <w:rPr>
        <w:rFonts w:ascii="Symbol" w:hAnsi="Symbol" w:hint="default"/>
      </w:rPr>
    </w:lvl>
    <w:lvl w:ilvl="1" w:tplc="19D210B8">
      <w:start w:val="1"/>
      <w:numFmt w:val="bullet"/>
      <w:lvlText w:val="o"/>
      <w:lvlJc w:val="left"/>
      <w:pPr>
        <w:ind w:left="1440" w:hanging="360"/>
      </w:pPr>
      <w:rPr>
        <w:rFonts w:ascii="&quot;Courier New&quot;" w:hAnsi="&quot;Courier New&quot;" w:hint="default"/>
      </w:rPr>
    </w:lvl>
    <w:lvl w:ilvl="2" w:tplc="C11A7684">
      <w:start w:val="1"/>
      <w:numFmt w:val="bullet"/>
      <w:lvlText w:val=""/>
      <w:lvlJc w:val="left"/>
      <w:pPr>
        <w:ind w:left="2160" w:hanging="360"/>
      </w:pPr>
      <w:rPr>
        <w:rFonts w:ascii="Wingdings" w:hAnsi="Wingdings" w:hint="default"/>
      </w:rPr>
    </w:lvl>
    <w:lvl w:ilvl="3" w:tplc="3A401124">
      <w:start w:val="1"/>
      <w:numFmt w:val="bullet"/>
      <w:lvlText w:val=""/>
      <w:lvlJc w:val="left"/>
      <w:pPr>
        <w:ind w:left="2880" w:hanging="360"/>
      </w:pPr>
      <w:rPr>
        <w:rFonts w:ascii="Symbol" w:hAnsi="Symbol" w:hint="default"/>
      </w:rPr>
    </w:lvl>
    <w:lvl w:ilvl="4" w:tplc="F1C6DB1E">
      <w:start w:val="1"/>
      <w:numFmt w:val="bullet"/>
      <w:lvlText w:val="o"/>
      <w:lvlJc w:val="left"/>
      <w:pPr>
        <w:ind w:left="3600" w:hanging="360"/>
      </w:pPr>
      <w:rPr>
        <w:rFonts w:ascii="Courier New" w:hAnsi="Courier New" w:hint="default"/>
      </w:rPr>
    </w:lvl>
    <w:lvl w:ilvl="5" w:tplc="98F2EFEC">
      <w:start w:val="1"/>
      <w:numFmt w:val="bullet"/>
      <w:lvlText w:val=""/>
      <w:lvlJc w:val="left"/>
      <w:pPr>
        <w:ind w:left="4320" w:hanging="360"/>
      </w:pPr>
      <w:rPr>
        <w:rFonts w:ascii="Wingdings" w:hAnsi="Wingdings" w:hint="default"/>
      </w:rPr>
    </w:lvl>
    <w:lvl w:ilvl="6" w:tplc="C4B0140C">
      <w:start w:val="1"/>
      <w:numFmt w:val="bullet"/>
      <w:lvlText w:val=""/>
      <w:lvlJc w:val="left"/>
      <w:pPr>
        <w:ind w:left="5040" w:hanging="360"/>
      </w:pPr>
      <w:rPr>
        <w:rFonts w:ascii="Symbol" w:hAnsi="Symbol" w:hint="default"/>
      </w:rPr>
    </w:lvl>
    <w:lvl w:ilvl="7" w:tplc="68502158">
      <w:start w:val="1"/>
      <w:numFmt w:val="bullet"/>
      <w:lvlText w:val="o"/>
      <w:lvlJc w:val="left"/>
      <w:pPr>
        <w:ind w:left="5760" w:hanging="360"/>
      </w:pPr>
      <w:rPr>
        <w:rFonts w:ascii="Courier New" w:hAnsi="Courier New" w:hint="default"/>
      </w:rPr>
    </w:lvl>
    <w:lvl w:ilvl="8" w:tplc="94424320">
      <w:start w:val="1"/>
      <w:numFmt w:val="bullet"/>
      <w:lvlText w:val=""/>
      <w:lvlJc w:val="left"/>
      <w:pPr>
        <w:ind w:left="6480" w:hanging="360"/>
      </w:pPr>
      <w:rPr>
        <w:rFonts w:ascii="Wingdings" w:hAnsi="Wingdings" w:hint="default"/>
      </w:rPr>
    </w:lvl>
  </w:abstractNum>
  <w:abstractNum w:abstractNumId="21" w15:restartNumberingAfterBreak="0">
    <w:nsid w:val="4F4B2ADA"/>
    <w:multiLevelType w:val="hybridMultilevel"/>
    <w:tmpl w:val="FFFFFFFF"/>
    <w:lvl w:ilvl="0" w:tplc="53F440A0">
      <w:start w:val="1"/>
      <w:numFmt w:val="bullet"/>
      <w:lvlText w:val="·"/>
      <w:lvlJc w:val="left"/>
      <w:pPr>
        <w:ind w:left="720" w:hanging="360"/>
      </w:pPr>
      <w:rPr>
        <w:rFonts w:ascii="Symbol" w:hAnsi="Symbol" w:hint="default"/>
      </w:rPr>
    </w:lvl>
    <w:lvl w:ilvl="1" w:tplc="ADC4A94E">
      <w:start w:val="1"/>
      <w:numFmt w:val="bullet"/>
      <w:lvlText w:val="o"/>
      <w:lvlJc w:val="left"/>
      <w:pPr>
        <w:ind w:left="1440" w:hanging="360"/>
      </w:pPr>
      <w:rPr>
        <w:rFonts w:ascii="Courier New" w:hAnsi="Courier New" w:hint="default"/>
      </w:rPr>
    </w:lvl>
    <w:lvl w:ilvl="2" w:tplc="B492C0A8">
      <w:start w:val="1"/>
      <w:numFmt w:val="bullet"/>
      <w:lvlText w:val=""/>
      <w:lvlJc w:val="left"/>
      <w:pPr>
        <w:ind w:left="2160" w:hanging="360"/>
      </w:pPr>
      <w:rPr>
        <w:rFonts w:ascii="Wingdings" w:hAnsi="Wingdings" w:hint="default"/>
      </w:rPr>
    </w:lvl>
    <w:lvl w:ilvl="3" w:tplc="62D01A46">
      <w:start w:val="1"/>
      <w:numFmt w:val="bullet"/>
      <w:lvlText w:val=""/>
      <w:lvlJc w:val="left"/>
      <w:pPr>
        <w:ind w:left="2880" w:hanging="360"/>
      </w:pPr>
      <w:rPr>
        <w:rFonts w:ascii="Symbol" w:hAnsi="Symbol" w:hint="default"/>
      </w:rPr>
    </w:lvl>
    <w:lvl w:ilvl="4" w:tplc="528416C8">
      <w:start w:val="1"/>
      <w:numFmt w:val="bullet"/>
      <w:lvlText w:val="o"/>
      <w:lvlJc w:val="left"/>
      <w:pPr>
        <w:ind w:left="3600" w:hanging="360"/>
      </w:pPr>
      <w:rPr>
        <w:rFonts w:ascii="Courier New" w:hAnsi="Courier New" w:hint="default"/>
      </w:rPr>
    </w:lvl>
    <w:lvl w:ilvl="5" w:tplc="57C8E99A">
      <w:start w:val="1"/>
      <w:numFmt w:val="bullet"/>
      <w:lvlText w:val=""/>
      <w:lvlJc w:val="left"/>
      <w:pPr>
        <w:ind w:left="4320" w:hanging="360"/>
      </w:pPr>
      <w:rPr>
        <w:rFonts w:ascii="Wingdings" w:hAnsi="Wingdings" w:hint="default"/>
      </w:rPr>
    </w:lvl>
    <w:lvl w:ilvl="6" w:tplc="690A2E18">
      <w:start w:val="1"/>
      <w:numFmt w:val="bullet"/>
      <w:lvlText w:val=""/>
      <w:lvlJc w:val="left"/>
      <w:pPr>
        <w:ind w:left="5040" w:hanging="360"/>
      </w:pPr>
      <w:rPr>
        <w:rFonts w:ascii="Symbol" w:hAnsi="Symbol" w:hint="default"/>
      </w:rPr>
    </w:lvl>
    <w:lvl w:ilvl="7" w:tplc="C3CE2B4C">
      <w:start w:val="1"/>
      <w:numFmt w:val="bullet"/>
      <w:lvlText w:val="o"/>
      <w:lvlJc w:val="left"/>
      <w:pPr>
        <w:ind w:left="5760" w:hanging="360"/>
      </w:pPr>
      <w:rPr>
        <w:rFonts w:ascii="Courier New" w:hAnsi="Courier New" w:hint="default"/>
      </w:rPr>
    </w:lvl>
    <w:lvl w:ilvl="8" w:tplc="79041880">
      <w:start w:val="1"/>
      <w:numFmt w:val="bullet"/>
      <w:lvlText w:val=""/>
      <w:lvlJc w:val="left"/>
      <w:pPr>
        <w:ind w:left="6480" w:hanging="360"/>
      </w:pPr>
      <w:rPr>
        <w:rFonts w:ascii="Wingdings" w:hAnsi="Wingdings" w:hint="default"/>
      </w:rPr>
    </w:lvl>
  </w:abstractNum>
  <w:abstractNum w:abstractNumId="22" w15:restartNumberingAfterBreak="0">
    <w:nsid w:val="516E38D7"/>
    <w:multiLevelType w:val="hybridMultilevel"/>
    <w:tmpl w:val="11C4DE56"/>
    <w:lvl w:ilvl="0" w:tplc="1C845B44">
      <w:start w:val="1"/>
      <w:numFmt w:val="bullet"/>
      <w:lvlText w:val="•"/>
      <w:lvlJc w:val="left"/>
      <w:pPr>
        <w:tabs>
          <w:tab w:val="num" w:pos="720"/>
        </w:tabs>
        <w:ind w:left="720" w:hanging="360"/>
      </w:pPr>
      <w:rPr>
        <w:rFonts w:ascii="Arial" w:hAnsi="Arial" w:cs="Times New Roman" w:hint="default"/>
      </w:rPr>
    </w:lvl>
    <w:lvl w:ilvl="1" w:tplc="24BE1668">
      <w:start w:val="1"/>
      <w:numFmt w:val="decimal"/>
      <w:lvlText w:val="%2."/>
      <w:lvlJc w:val="left"/>
      <w:pPr>
        <w:tabs>
          <w:tab w:val="num" w:pos="1440"/>
        </w:tabs>
        <w:ind w:left="1440" w:hanging="360"/>
      </w:pPr>
      <w:rPr>
        <w:rFonts w:ascii="Aptos" w:eastAsia="Aptos" w:hAnsi="Aptos" w:cs="Times New Roman"/>
      </w:rPr>
    </w:lvl>
    <w:lvl w:ilvl="2" w:tplc="97982168">
      <w:start w:val="1"/>
      <w:numFmt w:val="bullet"/>
      <w:lvlText w:val="•"/>
      <w:lvlJc w:val="left"/>
      <w:pPr>
        <w:tabs>
          <w:tab w:val="num" w:pos="2160"/>
        </w:tabs>
        <w:ind w:left="2160" w:hanging="360"/>
      </w:pPr>
      <w:rPr>
        <w:rFonts w:ascii="Arial" w:hAnsi="Arial" w:cs="Times New Roman" w:hint="default"/>
      </w:rPr>
    </w:lvl>
    <w:lvl w:ilvl="3" w:tplc="1526D2A0">
      <w:start w:val="1"/>
      <w:numFmt w:val="bullet"/>
      <w:lvlText w:val="•"/>
      <w:lvlJc w:val="left"/>
      <w:pPr>
        <w:tabs>
          <w:tab w:val="num" w:pos="2880"/>
        </w:tabs>
        <w:ind w:left="2880" w:hanging="360"/>
      </w:pPr>
      <w:rPr>
        <w:rFonts w:ascii="Arial" w:hAnsi="Arial" w:cs="Times New Roman" w:hint="default"/>
      </w:rPr>
    </w:lvl>
    <w:lvl w:ilvl="4" w:tplc="D374BB0A">
      <w:start w:val="1"/>
      <w:numFmt w:val="bullet"/>
      <w:lvlText w:val="•"/>
      <w:lvlJc w:val="left"/>
      <w:pPr>
        <w:tabs>
          <w:tab w:val="num" w:pos="3600"/>
        </w:tabs>
        <w:ind w:left="3600" w:hanging="360"/>
      </w:pPr>
      <w:rPr>
        <w:rFonts w:ascii="Arial" w:hAnsi="Arial" w:cs="Times New Roman" w:hint="default"/>
      </w:rPr>
    </w:lvl>
    <w:lvl w:ilvl="5" w:tplc="0D1AF2B6">
      <w:start w:val="1"/>
      <w:numFmt w:val="bullet"/>
      <w:lvlText w:val="•"/>
      <w:lvlJc w:val="left"/>
      <w:pPr>
        <w:tabs>
          <w:tab w:val="num" w:pos="4320"/>
        </w:tabs>
        <w:ind w:left="4320" w:hanging="360"/>
      </w:pPr>
      <w:rPr>
        <w:rFonts w:ascii="Arial" w:hAnsi="Arial" w:cs="Times New Roman" w:hint="default"/>
      </w:rPr>
    </w:lvl>
    <w:lvl w:ilvl="6" w:tplc="C52CCB2A">
      <w:start w:val="1"/>
      <w:numFmt w:val="bullet"/>
      <w:lvlText w:val="•"/>
      <w:lvlJc w:val="left"/>
      <w:pPr>
        <w:tabs>
          <w:tab w:val="num" w:pos="5040"/>
        </w:tabs>
        <w:ind w:left="5040" w:hanging="360"/>
      </w:pPr>
      <w:rPr>
        <w:rFonts w:ascii="Arial" w:hAnsi="Arial" w:cs="Times New Roman" w:hint="default"/>
      </w:rPr>
    </w:lvl>
    <w:lvl w:ilvl="7" w:tplc="91AE389E">
      <w:start w:val="1"/>
      <w:numFmt w:val="bullet"/>
      <w:lvlText w:val="•"/>
      <w:lvlJc w:val="left"/>
      <w:pPr>
        <w:tabs>
          <w:tab w:val="num" w:pos="5760"/>
        </w:tabs>
        <w:ind w:left="5760" w:hanging="360"/>
      </w:pPr>
      <w:rPr>
        <w:rFonts w:ascii="Arial" w:hAnsi="Arial" w:cs="Times New Roman" w:hint="default"/>
      </w:rPr>
    </w:lvl>
    <w:lvl w:ilvl="8" w:tplc="57328650">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7A21AF3"/>
    <w:multiLevelType w:val="hybridMultilevel"/>
    <w:tmpl w:val="40E87672"/>
    <w:lvl w:ilvl="0" w:tplc="788ABFFC">
      <w:start w:val="1"/>
      <w:numFmt w:val="bullet"/>
      <w:lvlText w:val=""/>
      <w:lvlJc w:val="left"/>
      <w:pPr>
        <w:ind w:left="360" w:hanging="360"/>
      </w:pPr>
      <w:rPr>
        <w:rFonts w:ascii="Symbol" w:hAnsi="Symbol" w:hint="default"/>
      </w:rPr>
    </w:lvl>
    <w:lvl w:ilvl="1" w:tplc="97CE25B0">
      <w:start w:val="1"/>
      <w:numFmt w:val="bullet"/>
      <w:lvlText w:val="o"/>
      <w:lvlJc w:val="left"/>
      <w:pPr>
        <w:ind w:left="1080" w:hanging="360"/>
      </w:pPr>
      <w:rPr>
        <w:rFonts w:ascii="Courier New" w:hAnsi="Courier New" w:hint="default"/>
      </w:rPr>
    </w:lvl>
    <w:lvl w:ilvl="2" w:tplc="56FC81CC">
      <w:start w:val="1"/>
      <w:numFmt w:val="bullet"/>
      <w:lvlText w:val=""/>
      <w:lvlJc w:val="left"/>
      <w:pPr>
        <w:ind w:left="1800" w:hanging="360"/>
      </w:pPr>
      <w:rPr>
        <w:rFonts w:ascii="Wingdings" w:hAnsi="Wingdings" w:hint="default"/>
      </w:rPr>
    </w:lvl>
    <w:lvl w:ilvl="3" w:tplc="153275A6">
      <w:start w:val="1"/>
      <w:numFmt w:val="bullet"/>
      <w:lvlText w:val=""/>
      <w:lvlJc w:val="left"/>
      <w:pPr>
        <w:ind w:left="2520" w:hanging="360"/>
      </w:pPr>
      <w:rPr>
        <w:rFonts w:ascii="Symbol" w:hAnsi="Symbol" w:hint="default"/>
      </w:rPr>
    </w:lvl>
    <w:lvl w:ilvl="4" w:tplc="D8084D0E">
      <w:start w:val="1"/>
      <w:numFmt w:val="bullet"/>
      <w:lvlText w:val="o"/>
      <w:lvlJc w:val="left"/>
      <w:pPr>
        <w:ind w:left="3240" w:hanging="360"/>
      </w:pPr>
      <w:rPr>
        <w:rFonts w:ascii="Courier New" w:hAnsi="Courier New" w:hint="default"/>
      </w:rPr>
    </w:lvl>
    <w:lvl w:ilvl="5" w:tplc="8B3CF34E">
      <w:start w:val="1"/>
      <w:numFmt w:val="bullet"/>
      <w:lvlText w:val=""/>
      <w:lvlJc w:val="left"/>
      <w:pPr>
        <w:ind w:left="3960" w:hanging="360"/>
      </w:pPr>
      <w:rPr>
        <w:rFonts w:ascii="Wingdings" w:hAnsi="Wingdings" w:hint="default"/>
      </w:rPr>
    </w:lvl>
    <w:lvl w:ilvl="6" w:tplc="9A88F712">
      <w:start w:val="1"/>
      <w:numFmt w:val="bullet"/>
      <w:lvlText w:val=""/>
      <w:lvlJc w:val="left"/>
      <w:pPr>
        <w:ind w:left="4680" w:hanging="360"/>
      </w:pPr>
      <w:rPr>
        <w:rFonts w:ascii="Symbol" w:hAnsi="Symbol" w:hint="default"/>
      </w:rPr>
    </w:lvl>
    <w:lvl w:ilvl="7" w:tplc="318C4F74">
      <w:start w:val="1"/>
      <w:numFmt w:val="bullet"/>
      <w:lvlText w:val="o"/>
      <w:lvlJc w:val="left"/>
      <w:pPr>
        <w:ind w:left="5400" w:hanging="360"/>
      </w:pPr>
      <w:rPr>
        <w:rFonts w:ascii="Courier New" w:hAnsi="Courier New" w:hint="default"/>
      </w:rPr>
    </w:lvl>
    <w:lvl w:ilvl="8" w:tplc="6BF280E8">
      <w:start w:val="1"/>
      <w:numFmt w:val="bullet"/>
      <w:lvlText w:val=""/>
      <w:lvlJc w:val="left"/>
      <w:pPr>
        <w:ind w:left="6120" w:hanging="360"/>
      </w:pPr>
      <w:rPr>
        <w:rFonts w:ascii="Wingdings" w:hAnsi="Wingdings" w:hint="default"/>
      </w:rPr>
    </w:lvl>
  </w:abstractNum>
  <w:abstractNum w:abstractNumId="24" w15:restartNumberingAfterBreak="0">
    <w:nsid w:val="5F373FFC"/>
    <w:multiLevelType w:val="hybridMultilevel"/>
    <w:tmpl w:val="FFFFFFFF"/>
    <w:lvl w:ilvl="0" w:tplc="EDFA50BC">
      <w:start w:val="1"/>
      <w:numFmt w:val="bullet"/>
      <w:lvlText w:val=""/>
      <w:lvlJc w:val="left"/>
      <w:pPr>
        <w:ind w:left="720" w:hanging="360"/>
      </w:pPr>
      <w:rPr>
        <w:rFonts w:ascii="Symbol" w:hAnsi="Symbol" w:hint="default"/>
      </w:rPr>
    </w:lvl>
    <w:lvl w:ilvl="1" w:tplc="8EAE2B6C">
      <w:start w:val="1"/>
      <w:numFmt w:val="bullet"/>
      <w:lvlText w:val="o"/>
      <w:lvlJc w:val="left"/>
      <w:pPr>
        <w:ind w:left="1440" w:hanging="360"/>
      </w:pPr>
      <w:rPr>
        <w:rFonts w:ascii="&quot;Courier New&quot;" w:hAnsi="&quot;Courier New&quot;" w:hint="default"/>
      </w:rPr>
    </w:lvl>
    <w:lvl w:ilvl="2" w:tplc="418644FE">
      <w:start w:val="1"/>
      <w:numFmt w:val="bullet"/>
      <w:lvlText w:val=""/>
      <w:lvlJc w:val="left"/>
      <w:pPr>
        <w:ind w:left="2160" w:hanging="360"/>
      </w:pPr>
      <w:rPr>
        <w:rFonts w:ascii="Wingdings" w:hAnsi="Wingdings" w:hint="default"/>
      </w:rPr>
    </w:lvl>
    <w:lvl w:ilvl="3" w:tplc="0F2441A0">
      <w:start w:val="1"/>
      <w:numFmt w:val="bullet"/>
      <w:lvlText w:val=""/>
      <w:lvlJc w:val="left"/>
      <w:pPr>
        <w:ind w:left="2880" w:hanging="360"/>
      </w:pPr>
      <w:rPr>
        <w:rFonts w:ascii="Symbol" w:hAnsi="Symbol" w:hint="default"/>
      </w:rPr>
    </w:lvl>
    <w:lvl w:ilvl="4" w:tplc="E12AB9E0">
      <w:start w:val="1"/>
      <w:numFmt w:val="bullet"/>
      <w:lvlText w:val="o"/>
      <w:lvlJc w:val="left"/>
      <w:pPr>
        <w:ind w:left="3600" w:hanging="360"/>
      </w:pPr>
      <w:rPr>
        <w:rFonts w:ascii="Courier New" w:hAnsi="Courier New" w:hint="default"/>
      </w:rPr>
    </w:lvl>
    <w:lvl w:ilvl="5" w:tplc="63984F02">
      <w:start w:val="1"/>
      <w:numFmt w:val="bullet"/>
      <w:lvlText w:val=""/>
      <w:lvlJc w:val="left"/>
      <w:pPr>
        <w:ind w:left="4320" w:hanging="360"/>
      </w:pPr>
      <w:rPr>
        <w:rFonts w:ascii="Wingdings" w:hAnsi="Wingdings" w:hint="default"/>
      </w:rPr>
    </w:lvl>
    <w:lvl w:ilvl="6" w:tplc="8EDC07A4">
      <w:start w:val="1"/>
      <w:numFmt w:val="bullet"/>
      <w:lvlText w:val=""/>
      <w:lvlJc w:val="left"/>
      <w:pPr>
        <w:ind w:left="5040" w:hanging="360"/>
      </w:pPr>
      <w:rPr>
        <w:rFonts w:ascii="Symbol" w:hAnsi="Symbol" w:hint="default"/>
      </w:rPr>
    </w:lvl>
    <w:lvl w:ilvl="7" w:tplc="734C9ED0">
      <w:start w:val="1"/>
      <w:numFmt w:val="bullet"/>
      <w:lvlText w:val="o"/>
      <w:lvlJc w:val="left"/>
      <w:pPr>
        <w:ind w:left="5760" w:hanging="360"/>
      </w:pPr>
      <w:rPr>
        <w:rFonts w:ascii="Courier New" w:hAnsi="Courier New" w:hint="default"/>
      </w:rPr>
    </w:lvl>
    <w:lvl w:ilvl="8" w:tplc="3DD0E25C">
      <w:start w:val="1"/>
      <w:numFmt w:val="bullet"/>
      <w:lvlText w:val=""/>
      <w:lvlJc w:val="left"/>
      <w:pPr>
        <w:ind w:left="6480" w:hanging="360"/>
      </w:pPr>
      <w:rPr>
        <w:rFonts w:ascii="Wingdings" w:hAnsi="Wingdings" w:hint="default"/>
      </w:rPr>
    </w:lvl>
  </w:abstractNum>
  <w:abstractNum w:abstractNumId="25" w15:restartNumberingAfterBreak="0">
    <w:nsid w:val="6599989B"/>
    <w:multiLevelType w:val="hybridMultilevel"/>
    <w:tmpl w:val="FFFFFFFF"/>
    <w:lvl w:ilvl="0" w:tplc="5E6CEB62">
      <w:start w:val="1"/>
      <w:numFmt w:val="bullet"/>
      <w:lvlText w:val="·"/>
      <w:lvlJc w:val="left"/>
      <w:pPr>
        <w:ind w:left="720" w:hanging="360"/>
      </w:pPr>
      <w:rPr>
        <w:rFonts w:ascii="Symbol" w:hAnsi="Symbol" w:hint="default"/>
      </w:rPr>
    </w:lvl>
    <w:lvl w:ilvl="1" w:tplc="B5D64090">
      <w:start w:val="1"/>
      <w:numFmt w:val="bullet"/>
      <w:lvlText w:val="o"/>
      <w:lvlJc w:val="left"/>
      <w:pPr>
        <w:ind w:left="1440" w:hanging="360"/>
      </w:pPr>
      <w:rPr>
        <w:rFonts w:ascii="Courier New" w:hAnsi="Courier New" w:hint="default"/>
      </w:rPr>
    </w:lvl>
    <w:lvl w:ilvl="2" w:tplc="63507BD2">
      <w:start w:val="1"/>
      <w:numFmt w:val="bullet"/>
      <w:lvlText w:val=""/>
      <w:lvlJc w:val="left"/>
      <w:pPr>
        <w:ind w:left="2160" w:hanging="360"/>
      </w:pPr>
      <w:rPr>
        <w:rFonts w:ascii="Wingdings" w:hAnsi="Wingdings" w:hint="default"/>
      </w:rPr>
    </w:lvl>
    <w:lvl w:ilvl="3" w:tplc="879A8006">
      <w:start w:val="1"/>
      <w:numFmt w:val="bullet"/>
      <w:lvlText w:val=""/>
      <w:lvlJc w:val="left"/>
      <w:pPr>
        <w:ind w:left="2880" w:hanging="360"/>
      </w:pPr>
      <w:rPr>
        <w:rFonts w:ascii="Symbol" w:hAnsi="Symbol" w:hint="default"/>
      </w:rPr>
    </w:lvl>
    <w:lvl w:ilvl="4" w:tplc="D362F9DE">
      <w:start w:val="1"/>
      <w:numFmt w:val="bullet"/>
      <w:lvlText w:val="o"/>
      <w:lvlJc w:val="left"/>
      <w:pPr>
        <w:ind w:left="3600" w:hanging="360"/>
      </w:pPr>
      <w:rPr>
        <w:rFonts w:ascii="Courier New" w:hAnsi="Courier New" w:hint="default"/>
      </w:rPr>
    </w:lvl>
    <w:lvl w:ilvl="5" w:tplc="43268444">
      <w:start w:val="1"/>
      <w:numFmt w:val="bullet"/>
      <w:lvlText w:val=""/>
      <w:lvlJc w:val="left"/>
      <w:pPr>
        <w:ind w:left="4320" w:hanging="360"/>
      </w:pPr>
      <w:rPr>
        <w:rFonts w:ascii="Wingdings" w:hAnsi="Wingdings" w:hint="default"/>
      </w:rPr>
    </w:lvl>
    <w:lvl w:ilvl="6" w:tplc="B52E375C">
      <w:start w:val="1"/>
      <w:numFmt w:val="bullet"/>
      <w:lvlText w:val=""/>
      <w:lvlJc w:val="left"/>
      <w:pPr>
        <w:ind w:left="5040" w:hanging="360"/>
      </w:pPr>
      <w:rPr>
        <w:rFonts w:ascii="Symbol" w:hAnsi="Symbol" w:hint="default"/>
      </w:rPr>
    </w:lvl>
    <w:lvl w:ilvl="7" w:tplc="3CDADFBE">
      <w:start w:val="1"/>
      <w:numFmt w:val="bullet"/>
      <w:lvlText w:val="o"/>
      <w:lvlJc w:val="left"/>
      <w:pPr>
        <w:ind w:left="5760" w:hanging="360"/>
      </w:pPr>
      <w:rPr>
        <w:rFonts w:ascii="Courier New" w:hAnsi="Courier New" w:hint="default"/>
      </w:rPr>
    </w:lvl>
    <w:lvl w:ilvl="8" w:tplc="0A9088EC">
      <w:start w:val="1"/>
      <w:numFmt w:val="bullet"/>
      <w:lvlText w:val=""/>
      <w:lvlJc w:val="left"/>
      <w:pPr>
        <w:ind w:left="6480" w:hanging="360"/>
      </w:pPr>
      <w:rPr>
        <w:rFonts w:ascii="Wingdings" w:hAnsi="Wingdings" w:hint="default"/>
      </w:rPr>
    </w:lvl>
  </w:abstractNum>
  <w:abstractNum w:abstractNumId="26" w15:restartNumberingAfterBreak="0">
    <w:nsid w:val="65B5201E"/>
    <w:multiLevelType w:val="multilevel"/>
    <w:tmpl w:val="9EFA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46380"/>
    <w:multiLevelType w:val="multilevel"/>
    <w:tmpl w:val="CFDCB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146C1"/>
    <w:multiLevelType w:val="multilevel"/>
    <w:tmpl w:val="1E04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0471B4"/>
    <w:multiLevelType w:val="multilevel"/>
    <w:tmpl w:val="B1A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2C0EF8"/>
    <w:multiLevelType w:val="multilevel"/>
    <w:tmpl w:val="0226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AE780A"/>
    <w:multiLevelType w:val="multilevel"/>
    <w:tmpl w:val="F07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6753D5"/>
    <w:multiLevelType w:val="hybridMultilevel"/>
    <w:tmpl w:val="8C38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496F5"/>
    <w:multiLevelType w:val="hybridMultilevel"/>
    <w:tmpl w:val="2502188E"/>
    <w:lvl w:ilvl="0" w:tplc="D05284E8">
      <w:start w:val="1"/>
      <w:numFmt w:val="bullet"/>
      <w:lvlText w:val=""/>
      <w:lvlJc w:val="left"/>
      <w:pPr>
        <w:ind w:left="720" w:hanging="360"/>
      </w:pPr>
      <w:rPr>
        <w:rFonts w:ascii="Symbol" w:hAnsi="Symbol" w:hint="default"/>
      </w:rPr>
    </w:lvl>
    <w:lvl w:ilvl="1" w:tplc="5A083680">
      <w:start w:val="1"/>
      <w:numFmt w:val="bullet"/>
      <w:lvlText w:val=""/>
      <w:lvlJc w:val="left"/>
      <w:pPr>
        <w:ind w:left="1440" w:hanging="360"/>
      </w:pPr>
      <w:rPr>
        <w:rFonts w:ascii="Symbol" w:hAnsi="Symbol" w:hint="default"/>
      </w:rPr>
    </w:lvl>
    <w:lvl w:ilvl="2" w:tplc="3C84E950">
      <w:start w:val="1"/>
      <w:numFmt w:val="decimal"/>
      <w:lvlText w:val="•"/>
      <w:lvlJc w:val="left"/>
      <w:pPr>
        <w:ind w:left="2160" w:hanging="180"/>
      </w:pPr>
    </w:lvl>
    <w:lvl w:ilvl="3" w:tplc="2D0A3E64">
      <w:start w:val="1"/>
      <w:numFmt w:val="decimal"/>
      <w:lvlText w:val="%4."/>
      <w:lvlJc w:val="left"/>
      <w:pPr>
        <w:ind w:left="2880" w:hanging="360"/>
      </w:pPr>
    </w:lvl>
    <w:lvl w:ilvl="4" w:tplc="0B2021CC">
      <w:start w:val="1"/>
      <w:numFmt w:val="lowerLetter"/>
      <w:lvlText w:val="%5."/>
      <w:lvlJc w:val="left"/>
      <w:pPr>
        <w:ind w:left="3600" w:hanging="360"/>
      </w:pPr>
    </w:lvl>
    <w:lvl w:ilvl="5" w:tplc="1854B304">
      <w:start w:val="1"/>
      <w:numFmt w:val="lowerRoman"/>
      <w:lvlText w:val="%6."/>
      <w:lvlJc w:val="right"/>
      <w:pPr>
        <w:ind w:left="4320" w:hanging="180"/>
      </w:pPr>
    </w:lvl>
    <w:lvl w:ilvl="6" w:tplc="3C944D24">
      <w:start w:val="1"/>
      <w:numFmt w:val="decimal"/>
      <w:lvlText w:val="%7."/>
      <w:lvlJc w:val="left"/>
      <w:pPr>
        <w:ind w:left="5040" w:hanging="360"/>
      </w:pPr>
    </w:lvl>
    <w:lvl w:ilvl="7" w:tplc="BEDEC1CE">
      <w:start w:val="1"/>
      <w:numFmt w:val="lowerLetter"/>
      <w:lvlText w:val="%8."/>
      <w:lvlJc w:val="left"/>
      <w:pPr>
        <w:ind w:left="5760" w:hanging="360"/>
      </w:pPr>
    </w:lvl>
    <w:lvl w:ilvl="8" w:tplc="A0183D34">
      <w:start w:val="1"/>
      <w:numFmt w:val="lowerRoman"/>
      <w:lvlText w:val="%9."/>
      <w:lvlJc w:val="right"/>
      <w:pPr>
        <w:ind w:left="6480" w:hanging="180"/>
      </w:pPr>
    </w:lvl>
  </w:abstractNum>
  <w:num w:numId="1" w16cid:durableId="1164121977">
    <w:abstractNumId w:val="4"/>
  </w:num>
  <w:num w:numId="2" w16cid:durableId="1966809481">
    <w:abstractNumId w:val="24"/>
  </w:num>
  <w:num w:numId="3" w16cid:durableId="1050300720">
    <w:abstractNumId w:val="20"/>
  </w:num>
  <w:num w:numId="4" w16cid:durableId="1271743651">
    <w:abstractNumId w:val="1"/>
  </w:num>
  <w:num w:numId="5" w16cid:durableId="367217001">
    <w:abstractNumId w:val="21"/>
  </w:num>
  <w:num w:numId="6" w16cid:durableId="1536311994">
    <w:abstractNumId w:val="25"/>
  </w:num>
  <w:num w:numId="7" w16cid:durableId="1854370129">
    <w:abstractNumId w:val="27"/>
  </w:num>
  <w:num w:numId="8" w16cid:durableId="588390123">
    <w:abstractNumId w:val="16"/>
  </w:num>
  <w:num w:numId="9" w16cid:durableId="978387601">
    <w:abstractNumId w:val="5"/>
  </w:num>
  <w:num w:numId="10" w16cid:durableId="894122402">
    <w:abstractNumId w:val="14"/>
  </w:num>
  <w:num w:numId="11" w16cid:durableId="484249192">
    <w:abstractNumId w:val="32"/>
  </w:num>
  <w:num w:numId="12" w16cid:durableId="1795559418">
    <w:abstractNumId w:val="7"/>
  </w:num>
  <w:num w:numId="13" w16cid:durableId="1408376657">
    <w:abstractNumId w:val="0"/>
  </w:num>
  <w:num w:numId="14" w16cid:durableId="1761565309">
    <w:abstractNumId w:val="19"/>
  </w:num>
  <w:num w:numId="15" w16cid:durableId="337387272">
    <w:abstractNumId w:val="33"/>
  </w:num>
  <w:num w:numId="16" w16cid:durableId="1700231576">
    <w:abstractNumId w:val="23"/>
  </w:num>
  <w:num w:numId="17" w16cid:durableId="426584145">
    <w:abstractNumId w:val="22"/>
    <w:lvlOverride w:ilvl="0"/>
    <w:lvlOverride w:ilvl="1">
      <w:startOverride w:val="1"/>
    </w:lvlOverride>
    <w:lvlOverride w:ilvl="2"/>
    <w:lvlOverride w:ilvl="3"/>
    <w:lvlOverride w:ilvl="4"/>
    <w:lvlOverride w:ilvl="5"/>
    <w:lvlOverride w:ilvl="6"/>
    <w:lvlOverride w:ilvl="7"/>
    <w:lvlOverride w:ilvl="8"/>
  </w:num>
  <w:num w:numId="18" w16cid:durableId="1905483485">
    <w:abstractNumId w:val="28"/>
  </w:num>
  <w:num w:numId="19" w16cid:durableId="1965185495">
    <w:abstractNumId w:val="13"/>
  </w:num>
  <w:num w:numId="20" w16cid:durableId="1014261659">
    <w:abstractNumId w:val="6"/>
  </w:num>
  <w:num w:numId="21" w16cid:durableId="1883127403">
    <w:abstractNumId w:val="8"/>
  </w:num>
  <w:num w:numId="22" w16cid:durableId="282228487">
    <w:abstractNumId w:val="29"/>
  </w:num>
  <w:num w:numId="23" w16cid:durableId="1060519991">
    <w:abstractNumId w:val="9"/>
  </w:num>
  <w:num w:numId="24" w16cid:durableId="1540318666">
    <w:abstractNumId w:val="17"/>
  </w:num>
  <w:num w:numId="25" w16cid:durableId="1337925189">
    <w:abstractNumId w:val="31"/>
  </w:num>
  <w:num w:numId="26" w16cid:durableId="319693778">
    <w:abstractNumId w:val="15"/>
  </w:num>
  <w:num w:numId="27" w16cid:durableId="265308118">
    <w:abstractNumId w:val="12"/>
  </w:num>
  <w:num w:numId="28" w16cid:durableId="945039240">
    <w:abstractNumId w:val="11"/>
  </w:num>
  <w:num w:numId="29" w16cid:durableId="1271815178">
    <w:abstractNumId w:val="30"/>
  </w:num>
  <w:num w:numId="30" w16cid:durableId="92173064">
    <w:abstractNumId w:val="18"/>
  </w:num>
  <w:num w:numId="31" w16cid:durableId="2038003793">
    <w:abstractNumId w:val="10"/>
  </w:num>
  <w:num w:numId="32" w16cid:durableId="322205871">
    <w:abstractNumId w:val="2"/>
  </w:num>
  <w:num w:numId="33" w16cid:durableId="1530412682">
    <w:abstractNumId w:val="26"/>
  </w:num>
  <w:num w:numId="34" w16cid:durableId="6278597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2C"/>
    <w:rsid w:val="000041A1"/>
    <w:rsid w:val="000068C2"/>
    <w:rsid w:val="00006DAB"/>
    <w:rsid w:val="00006FB9"/>
    <w:rsid w:val="00007A77"/>
    <w:rsid w:val="00007EED"/>
    <w:rsid w:val="000119E9"/>
    <w:rsid w:val="00012541"/>
    <w:rsid w:val="00012FBE"/>
    <w:rsid w:val="00013F2E"/>
    <w:rsid w:val="00014782"/>
    <w:rsid w:val="00017161"/>
    <w:rsid w:val="00017F5F"/>
    <w:rsid w:val="00020A36"/>
    <w:rsid w:val="0002760D"/>
    <w:rsid w:val="00031330"/>
    <w:rsid w:val="000327D9"/>
    <w:rsid w:val="00032914"/>
    <w:rsid w:val="00034BC2"/>
    <w:rsid w:val="00035661"/>
    <w:rsid w:val="00036601"/>
    <w:rsid w:val="00037BAF"/>
    <w:rsid w:val="00041996"/>
    <w:rsid w:val="00041AF8"/>
    <w:rsid w:val="00043992"/>
    <w:rsid w:val="00043EC4"/>
    <w:rsid w:val="000454B0"/>
    <w:rsid w:val="0004691D"/>
    <w:rsid w:val="00046933"/>
    <w:rsid w:val="000523D1"/>
    <w:rsid w:val="000524FA"/>
    <w:rsid w:val="000541BA"/>
    <w:rsid w:val="00056DE6"/>
    <w:rsid w:val="00060521"/>
    <w:rsid w:val="00061135"/>
    <w:rsid w:val="0006300F"/>
    <w:rsid w:val="00063A8F"/>
    <w:rsid w:val="00065162"/>
    <w:rsid w:val="00066D04"/>
    <w:rsid w:val="00067090"/>
    <w:rsid w:val="00067EEE"/>
    <w:rsid w:val="00074A08"/>
    <w:rsid w:val="00074A3E"/>
    <w:rsid w:val="000753F6"/>
    <w:rsid w:val="00077155"/>
    <w:rsid w:val="000771AC"/>
    <w:rsid w:val="0007748E"/>
    <w:rsid w:val="00077CE7"/>
    <w:rsid w:val="00080844"/>
    <w:rsid w:val="000810A7"/>
    <w:rsid w:val="00082C4B"/>
    <w:rsid w:val="00084806"/>
    <w:rsid w:val="00086014"/>
    <w:rsid w:val="000877C3"/>
    <w:rsid w:val="00087B77"/>
    <w:rsid w:val="00087EDE"/>
    <w:rsid w:val="00091905"/>
    <w:rsid w:val="00091917"/>
    <w:rsid w:val="00091C07"/>
    <w:rsid w:val="00093BDC"/>
    <w:rsid w:val="00094C61"/>
    <w:rsid w:val="00094E51"/>
    <w:rsid w:val="000A0B5A"/>
    <w:rsid w:val="000A57F7"/>
    <w:rsid w:val="000A66DE"/>
    <w:rsid w:val="000B2D2D"/>
    <w:rsid w:val="000B3850"/>
    <w:rsid w:val="000B3889"/>
    <w:rsid w:val="000B607C"/>
    <w:rsid w:val="000C32EA"/>
    <w:rsid w:val="000C4545"/>
    <w:rsid w:val="000C4B98"/>
    <w:rsid w:val="000C72D3"/>
    <w:rsid w:val="000C790A"/>
    <w:rsid w:val="000C7FBD"/>
    <w:rsid w:val="000D005C"/>
    <w:rsid w:val="000D03BC"/>
    <w:rsid w:val="000D338A"/>
    <w:rsid w:val="000D4CC6"/>
    <w:rsid w:val="000D5823"/>
    <w:rsid w:val="000D7D21"/>
    <w:rsid w:val="000D7D40"/>
    <w:rsid w:val="000D7E59"/>
    <w:rsid w:val="000E12C1"/>
    <w:rsid w:val="000E49D4"/>
    <w:rsid w:val="000E4FE8"/>
    <w:rsid w:val="000E643B"/>
    <w:rsid w:val="000E6918"/>
    <w:rsid w:val="000F1288"/>
    <w:rsid w:val="000F2128"/>
    <w:rsid w:val="000F3542"/>
    <w:rsid w:val="000F3F47"/>
    <w:rsid w:val="000F5119"/>
    <w:rsid w:val="000F60CD"/>
    <w:rsid w:val="000F7363"/>
    <w:rsid w:val="001011DE"/>
    <w:rsid w:val="00102EB2"/>
    <w:rsid w:val="00105D56"/>
    <w:rsid w:val="001061B7"/>
    <w:rsid w:val="00106A28"/>
    <w:rsid w:val="00106B01"/>
    <w:rsid w:val="001073F0"/>
    <w:rsid w:val="00110182"/>
    <w:rsid w:val="00111706"/>
    <w:rsid w:val="00113B9E"/>
    <w:rsid w:val="00113F6F"/>
    <w:rsid w:val="0011438F"/>
    <w:rsid w:val="0011705F"/>
    <w:rsid w:val="001171CD"/>
    <w:rsid w:val="00117E49"/>
    <w:rsid w:val="00122D96"/>
    <w:rsid w:val="0012306C"/>
    <w:rsid w:val="001243AA"/>
    <w:rsid w:val="001248B5"/>
    <w:rsid w:val="00126B39"/>
    <w:rsid w:val="00127F84"/>
    <w:rsid w:val="00132C48"/>
    <w:rsid w:val="00135E26"/>
    <w:rsid w:val="001377E3"/>
    <w:rsid w:val="00141257"/>
    <w:rsid w:val="00141588"/>
    <w:rsid w:val="00143782"/>
    <w:rsid w:val="001454A5"/>
    <w:rsid w:val="00145C0E"/>
    <w:rsid w:val="001535EE"/>
    <w:rsid w:val="00153FFC"/>
    <w:rsid w:val="00154B06"/>
    <w:rsid w:val="0015559A"/>
    <w:rsid w:val="001570F5"/>
    <w:rsid w:val="001600A4"/>
    <w:rsid w:val="0016297B"/>
    <w:rsid w:val="00162A39"/>
    <w:rsid w:val="001649B5"/>
    <w:rsid w:val="001657C4"/>
    <w:rsid w:val="001667BC"/>
    <w:rsid w:val="0016699B"/>
    <w:rsid w:val="00166B95"/>
    <w:rsid w:val="00166CA1"/>
    <w:rsid w:val="00174296"/>
    <w:rsid w:val="0017526A"/>
    <w:rsid w:val="0017693D"/>
    <w:rsid w:val="001772B3"/>
    <w:rsid w:val="00177464"/>
    <w:rsid w:val="0018000B"/>
    <w:rsid w:val="00181DFA"/>
    <w:rsid w:val="00181EC6"/>
    <w:rsid w:val="001823C6"/>
    <w:rsid w:val="00182ECE"/>
    <w:rsid w:val="00183FF3"/>
    <w:rsid w:val="00184DDE"/>
    <w:rsid w:val="00184E91"/>
    <w:rsid w:val="001851CC"/>
    <w:rsid w:val="00186754"/>
    <w:rsid w:val="00191964"/>
    <w:rsid w:val="001929E8"/>
    <w:rsid w:val="00192FF4"/>
    <w:rsid w:val="00196BC9"/>
    <w:rsid w:val="00196C71"/>
    <w:rsid w:val="00197B1A"/>
    <w:rsid w:val="001A0B8C"/>
    <w:rsid w:val="001A71DE"/>
    <w:rsid w:val="001A79F9"/>
    <w:rsid w:val="001B0C1B"/>
    <w:rsid w:val="001B44CD"/>
    <w:rsid w:val="001B6167"/>
    <w:rsid w:val="001B63E7"/>
    <w:rsid w:val="001B6A51"/>
    <w:rsid w:val="001C1058"/>
    <w:rsid w:val="001C1EB0"/>
    <w:rsid w:val="001C58C9"/>
    <w:rsid w:val="001C648C"/>
    <w:rsid w:val="001C693C"/>
    <w:rsid w:val="001C796F"/>
    <w:rsid w:val="001D05DB"/>
    <w:rsid w:val="001D06A8"/>
    <w:rsid w:val="001D5EA6"/>
    <w:rsid w:val="001D7C35"/>
    <w:rsid w:val="001E2E45"/>
    <w:rsid w:val="001E3248"/>
    <w:rsid w:val="001E35BB"/>
    <w:rsid w:val="001E4BAD"/>
    <w:rsid w:val="001E5233"/>
    <w:rsid w:val="001E5330"/>
    <w:rsid w:val="001E6A91"/>
    <w:rsid w:val="001E7A35"/>
    <w:rsid w:val="001F131B"/>
    <w:rsid w:val="001F16C2"/>
    <w:rsid w:val="001F3724"/>
    <w:rsid w:val="001F5AB2"/>
    <w:rsid w:val="001F5F40"/>
    <w:rsid w:val="001F61FF"/>
    <w:rsid w:val="001F7FF3"/>
    <w:rsid w:val="00201FCF"/>
    <w:rsid w:val="002025C8"/>
    <w:rsid w:val="0020571D"/>
    <w:rsid w:val="00205FA9"/>
    <w:rsid w:val="002070FC"/>
    <w:rsid w:val="00211477"/>
    <w:rsid w:val="00212575"/>
    <w:rsid w:val="00214C15"/>
    <w:rsid w:val="00214DB3"/>
    <w:rsid w:val="00214F3B"/>
    <w:rsid w:val="00215784"/>
    <w:rsid w:val="00216306"/>
    <w:rsid w:val="00217255"/>
    <w:rsid w:val="00217FDE"/>
    <w:rsid w:val="00222B37"/>
    <w:rsid w:val="0022391B"/>
    <w:rsid w:val="00224BDE"/>
    <w:rsid w:val="00227460"/>
    <w:rsid w:val="002279A8"/>
    <w:rsid w:val="002313F4"/>
    <w:rsid w:val="00233CB8"/>
    <w:rsid w:val="00234D45"/>
    <w:rsid w:val="00237AC6"/>
    <w:rsid w:val="00237C67"/>
    <w:rsid w:val="00237CD0"/>
    <w:rsid w:val="00240479"/>
    <w:rsid w:val="002412A4"/>
    <w:rsid w:val="00242061"/>
    <w:rsid w:val="002429AE"/>
    <w:rsid w:val="002441B0"/>
    <w:rsid w:val="00244D2B"/>
    <w:rsid w:val="00250653"/>
    <w:rsid w:val="0025142F"/>
    <w:rsid w:val="00252B65"/>
    <w:rsid w:val="00252BF8"/>
    <w:rsid w:val="0025312E"/>
    <w:rsid w:val="00254ADF"/>
    <w:rsid w:val="00255382"/>
    <w:rsid w:val="00257637"/>
    <w:rsid w:val="002576E9"/>
    <w:rsid w:val="0026256A"/>
    <w:rsid w:val="00263F36"/>
    <w:rsid w:val="0026555F"/>
    <w:rsid w:val="00265C6E"/>
    <w:rsid w:val="00265FCA"/>
    <w:rsid w:val="00266DB8"/>
    <w:rsid w:val="0026703C"/>
    <w:rsid w:val="0027013C"/>
    <w:rsid w:val="00270525"/>
    <w:rsid w:val="0027105B"/>
    <w:rsid w:val="00276246"/>
    <w:rsid w:val="00277106"/>
    <w:rsid w:val="00277C53"/>
    <w:rsid w:val="002814BC"/>
    <w:rsid w:val="002842E2"/>
    <w:rsid w:val="002845F2"/>
    <w:rsid w:val="00284686"/>
    <w:rsid w:val="002846EA"/>
    <w:rsid w:val="00286982"/>
    <w:rsid w:val="00286CBF"/>
    <w:rsid w:val="00286E7B"/>
    <w:rsid w:val="00290AA3"/>
    <w:rsid w:val="00290E19"/>
    <w:rsid w:val="002918C4"/>
    <w:rsid w:val="002929B0"/>
    <w:rsid w:val="002961A0"/>
    <w:rsid w:val="00296A7B"/>
    <w:rsid w:val="00296DD2"/>
    <w:rsid w:val="002973EC"/>
    <w:rsid w:val="002A1E77"/>
    <w:rsid w:val="002A2778"/>
    <w:rsid w:val="002A39F6"/>
    <w:rsid w:val="002A4006"/>
    <w:rsid w:val="002A58C9"/>
    <w:rsid w:val="002B1B82"/>
    <w:rsid w:val="002B2564"/>
    <w:rsid w:val="002B2D14"/>
    <w:rsid w:val="002C0B43"/>
    <w:rsid w:val="002C3522"/>
    <w:rsid w:val="002C656B"/>
    <w:rsid w:val="002C7987"/>
    <w:rsid w:val="002D1C8F"/>
    <w:rsid w:val="002D2BE2"/>
    <w:rsid w:val="002D3271"/>
    <w:rsid w:val="002D337C"/>
    <w:rsid w:val="002D3589"/>
    <w:rsid w:val="002D3C08"/>
    <w:rsid w:val="002D531A"/>
    <w:rsid w:val="002D5B75"/>
    <w:rsid w:val="002D64D2"/>
    <w:rsid w:val="002D65F0"/>
    <w:rsid w:val="002E09E8"/>
    <w:rsid w:val="002E11DD"/>
    <w:rsid w:val="002E1F70"/>
    <w:rsid w:val="002E2437"/>
    <w:rsid w:val="002E3B8E"/>
    <w:rsid w:val="002E3E83"/>
    <w:rsid w:val="002E3FF2"/>
    <w:rsid w:val="002E59FB"/>
    <w:rsid w:val="002E7095"/>
    <w:rsid w:val="002E73C5"/>
    <w:rsid w:val="002E792D"/>
    <w:rsid w:val="002F00E2"/>
    <w:rsid w:val="002F0D63"/>
    <w:rsid w:val="002F180D"/>
    <w:rsid w:val="002F3EE5"/>
    <w:rsid w:val="002F7D2E"/>
    <w:rsid w:val="00303029"/>
    <w:rsid w:val="0030435C"/>
    <w:rsid w:val="00305C15"/>
    <w:rsid w:val="00306098"/>
    <w:rsid w:val="00306260"/>
    <w:rsid w:val="00307965"/>
    <w:rsid w:val="003101C6"/>
    <w:rsid w:val="00310A0A"/>
    <w:rsid w:val="003125CE"/>
    <w:rsid w:val="003202AB"/>
    <w:rsid w:val="00320475"/>
    <w:rsid w:val="003210DF"/>
    <w:rsid w:val="00322996"/>
    <w:rsid w:val="00327410"/>
    <w:rsid w:val="003300B7"/>
    <w:rsid w:val="003316ED"/>
    <w:rsid w:val="00331827"/>
    <w:rsid w:val="00332461"/>
    <w:rsid w:val="003329D9"/>
    <w:rsid w:val="00340617"/>
    <w:rsid w:val="0034196E"/>
    <w:rsid w:val="003422FD"/>
    <w:rsid w:val="00342B34"/>
    <w:rsid w:val="00343B57"/>
    <w:rsid w:val="003454F0"/>
    <w:rsid w:val="00345B96"/>
    <w:rsid w:val="003460E8"/>
    <w:rsid w:val="00346447"/>
    <w:rsid w:val="003468BD"/>
    <w:rsid w:val="00346D7D"/>
    <w:rsid w:val="00347B92"/>
    <w:rsid w:val="00351062"/>
    <w:rsid w:val="00351FA6"/>
    <w:rsid w:val="003525B6"/>
    <w:rsid w:val="0035349B"/>
    <w:rsid w:val="0035534B"/>
    <w:rsid w:val="0035663B"/>
    <w:rsid w:val="00356E40"/>
    <w:rsid w:val="00362763"/>
    <w:rsid w:val="0036503E"/>
    <w:rsid w:val="003665C9"/>
    <w:rsid w:val="00367B9A"/>
    <w:rsid w:val="00367E84"/>
    <w:rsid w:val="00372CE0"/>
    <w:rsid w:val="00373C5A"/>
    <w:rsid w:val="003767B6"/>
    <w:rsid w:val="003802C1"/>
    <w:rsid w:val="003810E1"/>
    <w:rsid w:val="00386BCB"/>
    <w:rsid w:val="0039040F"/>
    <w:rsid w:val="00390921"/>
    <w:rsid w:val="00390C9B"/>
    <w:rsid w:val="00390CA3"/>
    <w:rsid w:val="00392F31"/>
    <w:rsid w:val="0039374F"/>
    <w:rsid w:val="003946B2"/>
    <w:rsid w:val="00394886"/>
    <w:rsid w:val="00395BFB"/>
    <w:rsid w:val="00395C34"/>
    <w:rsid w:val="003A13D1"/>
    <w:rsid w:val="003A204D"/>
    <w:rsid w:val="003A320C"/>
    <w:rsid w:val="003A5D65"/>
    <w:rsid w:val="003A6E43"/>
    <w:rsid w:val="003A7B11"/>
    <w:rsid w:val="003B03CE"/>
    <w:rsid w:val="003B0880"/>
    <w:rsid w:val="003B08D7"/>
    <w:rsid w:val="003B140E"/>
    <w:rsid w:val="003B2A06"/>
    <w:rsid w:val="003B53B1"/>
    <w:rsid w:val="003B651E"/>
    <w:rsid w:val="003C273B"/>
    <w:rsid w:val="003C2923"/>
    <w:rsid w:val="003C3EF5"/>
    <w:rsid w:val="003C6DBB"/>
    <w:rsid w:val="003C7184"/>
    <w:rsid w:val="003C76C6"/>
    <w:rsid w:val="003C7A93"/>
    <w:rsid w:val="003D0AE7"/>
    <w:rsid w:val="003D14D1"/>
    <w:rsid w:val="003D15F3"/>
    <w:rsid w:val="003D1A5B"/>
    <w:rsid w:val="003D2E14"/>
    <w:rsid w:val="003D63A6"/>
    <w:rsid w:val="003D76F0"/>
    <w:rsid w:val="003E0474"/>
    <w:rsid w:val="003E2DC4"/>
    <w:rsid w:val="003E7142"/>
    <w:rsid w:val="003E7635"/>
    <w:rsid w:val="003F2FAC"/>
    <w:rsid w:val="003F423A"/>
    <w:rsid w:val="003F469A"/>
    <w:rsid w:val="003F545D"/>
    <w:rsid w:val="003F785A"/>
    <w:rsid w:val="00400CDD"/>
    <w:rsid w:val="00401CE3"/>
    <w:rsid w:val="00403570"/>
    <w:rsid w:val="00403862"/>
    <w:rsid w:val="004039B2"/>
    <w:rsid w:val="00403FEF"/>
    <w:rsid w:val="00405379"/>
    <w:rsid w:val="004053E8"/>
    <w:rsid w:val="00406BC6"/>
    <w:rsid w:val="004129E0"/>
    <w:rsid w:val="00412C80"/>
    <w:rsid w:val="00414AC9"/>
    <w:rsid w:val="004159C8"/>
    <w:rsid w:val="004164C7"/>
    <w:rsid w:val="0041681C"/>
    <w:rsid w:val="004170F5"/>
    <w:rsid w:val="00417473"/>
    <w:rsid w:val="00417CF6"/>
    <w:rsid w:val="00421370"/>
    <w:rsid w:val="004219E8"/>
    <w:rsid w:val="004224A4"/>
    <w:rsid w:val="0042288A"/>
    <w:rsid w:val="00423761"/>
    <w:rsid w:val="00423EE5"/>
    <w:rsid w:val="004250FC"/>
    <w:rsid w:val="0042791F"/>
    <w:rsid w:val="00434868"/>
    <w:rsid w:val="00436082"/>
    <w:rsid w:val="00437407"/>
    <w:rsid w:val="00437E31"/>
    <w:rsid w:val="00440EB6"/>
    <w:rsid w:val="00441DF9"/>
    <w:rsid w:val="00442698"/>
    <w:rsid w:val="0045006E"/>
    <w:rsid w:val="00451CBE"/>
    <w:rsid w:val="004533C6"/>
    <w:rsid w:val="004546D9"/>
    <w:rsid w:val="00455205"/>
    <w:rsid w:val="0045566F"/>
    <w:rsid w:val="00457230"/>
    <w:rsid w:val="0045743C"/>
    <w:rsid w:val="00464145"/>
    <w:rsid w:val="004644C3"/>
    <w:rsid w:val="00467BF5"/>
    <w:rsid w:val="0048041C"/>
    <w:rsid w:val="00480DF4"/>
    <w:rsid w:val="0048149E"/>
    <w:rsid w:val="00482932"/>
    <w:rsid w:val="0048309C"/>
    <w:rsid w:val="00484DA6"/>
    <w:rsid w:val="00486AD9"/>
    <w:rsid w:val="00489A42"/>
    <w:rsid w:val="004927A6"/>
    <w:rsid w:val="004933FD"/>
    <w:rsid w:val="00493C52"/>
    <w:rsid w:val="00495282"/>
    <w:rsid w:val="004A143C"/>
    <w:rsid w:val="004A2169"/>
    <w:rsid w:val="004A313A"/>
    <w:rsid w:val="004A3632"/>
    <w:rsid w:val="004A394D"/>
    <w:rsid w:val="004A55BC"/>
    <w:rsid w:val="004A7595"/>
    <w:rsid w:val="004A7C6B"/>
    <w:rsid w:val="004B14E8"/>
    <w:rsid w:val="004B14F1"/>
    <w:rsid w:val="004B2BED"/>
    <w:rsid w:val="004B6BC3"/>
    <w:rsid w:val="004B6CC9"/>
    <w:rsid w:val="004B7A02"/>
    <w:rsid w:val="004B7EA2"/>
    <w:rsid w:val="004C077A"/>
    <w:rsid w:val="004C0C1E"/>
    <w:rsid w:val="004C2957"/>
    <w:rsid w:val="004C6DC8"/>
    <w:rsid w:val="004D17F8"/>
    <w:rsid w:val="004D350D"/>
    <w:rsid w:val="004D39B0"/>
    <w:rsid w:val="004D4CAF"/>
    <w:rsid w:val="004D5DBB"/>
    <w:rsid w:val="004D6B1B"/>
    <w:rsid w:val="004E03D3"/>
    <w:rsid w:val="004E145E"/>
    <w:rsid w:val="004E198C"/>
    <w:rsid w:val="004E25BE"/>
    <w:rsid w:val="004E35A8"/>
    <w:rsid w:val="004E4822"/>
    <w:rsid w:val="004E4FFE"/>
    <w:rsid w:val="004E6A01"/>
    <w:rsid w:val="004F0CD3"/>
    <w:rsid w:val="004F3EFB"/>
    <w:rsid w:val="004F4CAE"/>
    <w:rsid w:val="004F5405"/>
    <w:rsid w:val="004F57E1"/>
    <w:rsid w:val="004F61FF"/>
    <w:rsid w:val="004F6671"/>
    <w:rsid w:val="004F6FBB"/>
    <w:rsid w:val="00502112"/>
    <w:rsid w:val="005025CB"/>
    <w:rsid w:val="00503CFE"/>
    <w:rsid w:val="00504484"/>
    <w:rsid w:val="005051A4"/>
    <w:rsid w:val="00510228"/>
    <w:rsid w:val="0051078C"/>
    <w:rsid w:val="00511289"/>
    <w:rsid w:val="0051434C"/>
    <w:rsid w:val="00515E58"/>
    <w:rsid w:val="005162BB"/>
    <w:rsid w:val="00516C0F"/>
    <w:rsid w:val="0051728A"/>
    <w:rsid w:val="0052059C"/>
    <w:rsid w:val="005211E7"/>
    <w:rsid w:val="00530075"/>
    <w:rsid w:val="005306B7"/>
    <w:rsid w:val="00530E0C"/>
    <w:rsid w:val="00531918"/>
    <w:rsid w:val="005323E7"/>
    <w:rsid w:val="00536A38"/>
    <w:rsid w:val="00537DC1"/>
    <w:rsid w:val="00545019"/>
    <w:rsid w:val="0054523A"/>
    <w:rsid w:val="00545706"/>
    <w:rsid w:val="00545869"/>
    <w:rsid w:val="005500DD"/>
    <w:rsid w:val="005528CD"/>
    <w:rsid w:val="00555921"/>
    <w:rsid w:val="0055797D"/>
    <w:rsid w:val="00557AB7"/>
    <w:rsid w:val="00560BEC"/>
    <w:rsid w:val="0056214B"/>
    <w:rsid w:val="00562293"/>
    <w:rsid w:val="00563BE5"/>
    <w:rsid w:val="005653D2"/>
    <w:rsid w:val="00567EAE"/>
    <w:rsid w:val="00570BA5"/>
    <w:rsid w:val="005718BA"/>
    <w:rsid w:val="00572260"/>
    <w:rsid w:val="00573C54"/>
    <w:rsid w:val="00576343"/>
    <w:rsid w:val="0057F262"/>
    <w:rsid w:val="00580EC0"/>
    <w:rsid w:val="00581873"/>
    <w:rsid w:val="0058187C"/>
    <w:rsid w:val="0058237B"/>
    <w:rsid w:val="00582C28"/>
    <w:rsid w:val="00583FF3"/>
    <w:rsid w:val="00590994"/>
    <w:rsid w:val="00591CFC"/>
    <w:rsid w:val="00596E7D"/>
    <w:rsid w:val="005A135E"/>
    <w:rsid w:val="005A1CC5"/>
    <w:rsid w:val="005A253E"/>
    <w:rsid w:val="005A2858"/>
    <w:rsid w:val="005A3601"/>
    <w:rsid w:val="005A4D49"/>
    <w:rsid w:val="005A4FD5"/>
    <w:rsid w:val="005A58C0"/>
    <w:rsid w:val="005A64D4"/>
    <w:rsid w:val="005B0C5D"/>
    <w:rsid w:val="005B16DA"/>
    <w:rsid w:val="005B1962"/>
    <w:rsid w:val="005B36C4"/>
    <w:rsid w:val="005B59F5"/>
    <w:rsid w:val="005B77B0"/>
    <w:rsid w:val="005C0277"/>
    <w:rsid w:val="005C4601"/>
    <w:rsid w:val="005C64F1"/>
    <w:rsid w:val="005C7C36"/>
    <w:rsid w:val="005D0796"/>
    <w:rsid w:val="005D66A3"/>
    <w:rsid w:val="005E0017"/>
    <w:rsid w:val="005E0CB1"/>
    <w:rsid w:val="005E1381"/>
    <w:rsid w:val="005E3819"/>
    <w:rsid w:val="005E3C7C"/>
    <w:rsid w:val="005E4018"/>
    <w:rsid w:val="005F0DF3"/>
    <w:rsid w:val="005F1317"/>
    <w:rsid w:val="005F28D8"/>
    <w:rsid w:val="005F41AD"/>
    <w:rsid w:val="005F445F"/>
    <w:rsid w:val="005F5DDE"/>
    <w:rsid w:val="005F6364"/>
    <w:rsid w:val="005F6387"/>
    <w:rsid w:val="005F64F2"/>
    <w:rsid w:val="005F713C"/>
    <w:rsid w:val="005F761B"/>
    <w:rsid w:val="006009FB"/>
    <w:rsid w:val="00600D27"/>
    <w:rsid w:val="00602986"/>
    <w:rsid w:val="0060423F"/>
    <w:rsid w:val="006052A5"/>
    <w:rsid w:val="0060634D"/>
    <w:rsid w:val="006064D5"/>
    <w:rsid w:val="006066F9"/>
    <w:rsid w:val="0060702F"/>
    <w:rsid w:val="00607BC4"/>
    <w:rsid w:val="00607D4B"/>
    <w:rsid w:val="00607EBA"/>
    <w:rsid w:val="00614480"/>
    <w:rsid w:val="00615363"/>
    <w:rsid w:val="006153AC"/>
    <w:rsid w:val="006172D7"/>
    <w:rsid w:val="00625842"/>
    <w:rsid w:val="00626B2D"/>
    <w:rsid w:val="0062714E"/>
    <w:rsid w:val="00633B57"/>
    <w:rsid w:val="00635B8B"/>
    <w:rsid w:val="0063601E"/>
    <w:rsid w:val="00643E71"/>
    <w:rsid w:val="00644760"/>
    <w:rsid w:val="00646B84"/>
    <w:rsid w:val="00647295"/>
    <w:rsid w:val="0065042C"/>
    <w:rsid w:val="00652D9D"/>
    <w:rsid w:val="00653B90"/>
    <w:rsid w:val="0065592B"/>
    <w:rsid w:val="00656387"/>
    <w:rsid w:val="00660112"/>
    <w:rsid w:val="006603E7"/>
    <w:rsid w:val="006619EF"/>
    <w:rsid w:val="006622C7"/>
    <w:rsid w:val="00662556"/>
    <w:rsid w:val="00664D9D"/>
    <w:rsid w:val="00672ADA"/>
    <w:rsid w:val="00676A2C"/>
    <w:rsid w:val="006775E0"/>
    <w:rsid w:val="00682DC7"/>
    <w:rsid w:val="006841DA"/>
    <w:rsid w:val="0068480F"/>
    <w:rsid w:val="006868F8"/>
    <w:rsid w:val="00687A26"/>
    <w:rsid w:val="00690A38"/>
    <w:rsid w:val="00692B04"/>
    <w:rsid w:val="00694EFA"/>
    <w:rsid w:val="00695B0B"/>
    <w:rsid w:val="0069630D"/>
    <w:rsid w:val="006968A9"/>
    <w:rsid w:val="006A093B"/>
    <w:rsid w:val="006A46D6"/>
    <w:rsid w:val="006A47DC"/>
    <w:rsid w:val="006A582F"/>
    <w:rsid w:val="006A70C3"/>
    <w:rsid w:val="006A74C7"/>
    <w:rsid w:val="006B2D8E"/>
    <w:rsid w:val="006B3C45"/>
    <w:rsid w:val="006B3DAE"/>
    <w:rsid w:val="006B53D2"/>
    <w:rsid w:val="006B5D8F"/>
    <w:rsid w:val="006C04F5"/>
    <w:rsid w:val="006C0961"/>
    <w:rsid w:val="006C207F"/>
    <w:rsid w:val="006C3016"/>
    <w:rsid w:val="006C3312"/>
    <w:rsid w:val="006C630F"/>
    <w:rsid w:val="006C6E67"/>
    <w:rsid w:val="006C738C"/>
    <w:rsid w:val="006D02C2"/>
    <w:rsid w:val="006D1153"/>
    <w:rsid w:val="006D1E87"/>
    <w:rsid w:val="006D1FA1"/>
    <w:rsid w:val="006D20F0"/>
    <w:rsid w:val="006D29CA"/>
    <w:rsid w:val="006D2AB5"/>
    <w:rsid w:val="006D2D66"/>
    <w:rsid w:val="006D37C8"/>
    <w:rsid w:val="006D483A"/>
    <w:rsid w:val="006D5703"/>
    <w:rsid w:val="006D71F9"/>
    <w:rsid w:val="006D76EE"/>
    <w:rsid w:val="006E2B05"/>
    <w:rsid w:val="006E2EC0"/>
    <w:rsid w:val="006E3481"/>
    <w:rsid w:val="006E3C73"/>
    <w:rsid w:val="006E3D74"/>
    <w:rsid w:val="006E436E"/>
    <w:rsid w:val="006E4BC7"/>
    <w:rsid w:val="006E6405"/>
    <w:rsid w:val="006E671A"/>
    <w:rsid w:val="006F0F09"/>
    <w:rsid w:val="006F3EA7"/>
    <w:rsid w:val="006F5275"/>
    <w:rsid w:val="006F5CFF"/>
    <w:rsid w:val="006F6877"/>
    <w:rsid w:val="006F7209"/>
    <w:rsid w:val="0070232E"/>
    <w:rsid w:val="00702722"/>
    <w:rsid w:val="00703E5B"/>
    <w:rsid w:val="00706BDC"/>
    <w:rsid w:val="00707BEC"/>
    <w:rsid w:val="007102DF"/>
    <w:rsid w:val="0071124A"/>
    <w:rsid w:val="0071136C"/>
    <w:rsid w:val="00714C2D"/>
    <w:rsid w:val="00715F44"/>
    <w:rsid w:val="007161CA"/>
    <w:rsid w:val="00716839"/>
    <w:rsid w:val="0071743A"/>
    <w:rsid w:val="007174B9"/>
    <w:rsid w:val="00720509"/>
    <w:rsid w:val="00720F92"/>
    <w:rsid w:val="0072195F"/>
    <w:rsid w:val="00721E25"/>
    <w:rsid w:val="00722EC6"/>
    <w:rsid w:val="007236AA"/>
    <w:rsid w:val="00724BFB"/>
    <w:rsid w:val="00725259"/>
    <w:rsid w:val="00725B13"/>
    <w:rsid w:val="00726D21"/>
    <w:rsid w:val="00730324"/>
    <w:rsid w:val="00730C2E"/>
    <w:rsid w:val="007356B7"/>
    <w:rsid w:val="00737178"/>
    <w:rsid w:val="00737872"/>
    <w:rsid w:val="007402B9"/>
    <w:rsid w:val="007403AB"/>
    <w:rsid w:val="0074043B"/>
    <w:rsid w:val="00744F31"/>
    <w:rsid w:val="007452C9"/>
    <w:rsid w:val="00746E43"/>
    <w:rsid w:val="00750649"/>
    <w:rsid w:val="007527A6"/>
    <w:rsid w:val="00752F93"/>
    <w:rsid w:val="0075621E"/>
    <w:rsid w:val="00756C69"/>
    <w:rsid w:val="00761207"/>
    <w:rsid w:val="00761982"/>
    <w:rsid w:val="00761AFB"/>
    <w:rsid w:val="00761C5E"/>
    <w:rsid w:val="00763694"/>
    <w:rsid w:val="007636A0"/>
    <w:rsid w:val="00764607"/>
    <w:rsid w:val="00765F80"/>
    <w:rsid w:val="00767F84"/>
    <w:rsid w:val="00771A7A"/>
    <w:rsid w:val="00772C46"/>
    <w:rsid w:val="0077358F"/>
    <w:rsid w:val="00773CB5"/>
    <w:rsid w:val="00776B1D"/>
    <w:rsid w:val="00777695"/>
    <w:rsid w:val="00780D27"/>
    <w:rsid w:val="0078150C"/>
    <w:rsid w:val="00781ED8"/>
    <w:rsid w:val="0078204F"/>
    <w:rsid w:val="007840B1"/>
    <w:rsid w:val="00784AA0"/>
    <w:rsid w:val="00784ACA"/>
    <w:rsid w:val="00785950"/>
    <w:rsid w:val="00786B59"/>
    <w:rsid w:val="0079142C"/>
    <w:rsid w:val="0079159B"/>
    <w:rsid w:val="0079449E"/>
    <w:rsid w:val="00794E31"/>
    <w:rsid w:val="007A1672"/>
    <w:rsid w:val="007A2239"/>
    <w:rsid w:val="007A29DB"/>
    <w:rsid w:val="007A4402"/>
    <w:rsid w:val="007A6C7B"/>
    <w:rsid w:val="007A7C18"/>
    <w:rsid w:val="007A7F4D"/>
    <w:rsid w:val="007B00FA"/>
    <w:rsid w:val="007B2D4A"/>
    <w:rsid w:val="007B2D85"/>
    <w:rsid w:val="007B76C1"/>
    <w:rsid w:val="007B776E"/>
    <w:rsid w:val="007C0595"/>
    <w:rsid w:val="007C08E9"/>
    <w:rsid w:val="007C0ADF"/>
    <w:rsid w:val="007C1D96"/>
    <w:rsid w:val="007C3408"/>
    <w:rsid w:val="007C3B0C"/>
    <w:rsid w:val="007C401C"/>
    <w:rsid w:val="007C4E5B"/>
    <w:rsid w:val="007C56CB"/>
    <w:rsid w:val="007C5CCB"/>
    <w:rsid w:val="007C7894"/>
    <w:rsid w:val="007C7E30"/>
    <w:rsid w:val="007D018A"/>
    <w:rsid w:val="007D2FDD"/>
    <w:rsid w:val="007D4234"/>
    <w:rsid w:val="007D55E3"/>
    <w:rsid w:val="007D6FE1"/>
    <w:rsid w:val="007D7374"/>
    <w:rsid w:val="007E102D"/>
    <w:rsid w:val="007E10D3"/>
    <w:rsid w:val="007E4141"/>
    <w:rsid w:val="007E45DE"/>
    <w:rsid w:val="007E71B6"/>
    <w:rsid w:val="007F1549"/>
    <w:rsid w:val="007F4131"/>
    <w:rsid w:val="007F51C4"/>
    <w:rsid w:val="00802730"/>
    <w:rsid w:val="00802B7D"/>
    <w:rsid w:val="0080454B"/>
    <w:rsid w:val="00807522"/>
    <w:rsid w:val="00812816"/>
    <w:rsid w:val="008154B9"/>
    <w:rsid w:val="00815779"/>
    <w:rsid w:val="008202F3"/>
    <w:rsid w:val="0082048D"/>
    <w:rsid w:val="008205B5"/>
    <w:rsid w:val="0082180E"/>
    <w:rsid w:val="00821C22"/>
    <w:rsid w:val="00822D75"/>
    <w:rsid w:val="008247F2"/>
    <w:rsid w:val="00825AA2"/>
    <w:rsid w:val="00830EB7"/>
    <w:rsid w:val="008317B3"/>
    <w:rsid w:val="00832C9D"/>
    <w:rsid w:val="00834EF0"/>
    <w:rsid w:val="008353E3"/>
    <w:rsid w:val="00844124"/>
    <w:rsid w:val="008458F6"/>
    <w:rsid w:val="00845C64"/>
    <w:rsid w:val="00846008"/>
    <w:rsid w:val="0085091B"/>
    <w:rsid w:val="00850D62"/>
    <w:rsid w:val="008518CD"/>
    <w:rsid w:val="0085235B"/>
    <w:rsid w:val="00852D55"/>
    <w:rsid w:val="00852D75"/>
    <w:rsid w:val="008559BE"/>
    <w:rsid w:val="00855E32"/>
    <w:rsid w:val="0086057C"/>
    <w:rsid w:val="00860DAB"/>
    <w:rsid w:val="00861A80"/>
    <w:rsid w:val="00861BE2"/>
    <w:rsid w:val="00863752"/>
    <w:rsid w:val="00864120"/>
    <w:rsid w:val="00865FFF"/>
    <w:rsid w:val="0087013A"/>
    <w:rsid w:val="00870316"/>
    <w:rsid w:val="00872357"/>
    <w:rsid w:val="00872515"/>
    <w:rsid w:val="00874399"/>
    <w:rsid w:val="00875594"/>
    <w:rsid w:val="008766BE"/>
    <w:rsid w:val="008768FF"/>
    <w:rsid w:val="00877B9F"/>
    <w:rsid w:val="00881CB1"/>
    <w:rsid w:val="00881FFB"/>
    <w:rsid w:val="00883C9D"/>
    <w:rsid w:val="00884C3F"/>
    <w:rsid w:val="00886182"/>
    <w:rsid w:val="00887D25"/>
    <w:rsid w:val="00890C75"/>
    <w:rsid w:val="00890F58"/>
    <w:rsid w:val="008920E3"/>
    <w:rsid w:val="008A1A10"/>
    <w:rsid w:val="008A3259"/>
    <w:rsid w:val="008A4404"/>
    <w:rsid w:val="008A4475"/>
    <w:rsid w:val="008A4CF1"/>
    <w:rsid w:val="008A53DC"/>
    <w:rsid w:val="008A6E80"/>
    <w:rsid w:val="008A6F23"/>
    <w:rsid w:val="008A7AAF"/>
    <w:rsid w:val="008B11B7"/>
    <w:rsid w:val="008B13CA"/>
    <w:rsid w:val="008B1DB0"/>
    <w:rsid w:val="008B1DF5"/>
    <w:rsid w:val="008B240C"/>
    <w:rsid w:val="008B24FA"/>
    <w:rsid w:val="008B250D"/>
    <w:rsid w:val="008B2BEC"/>
    <w:rsid w:val="008B405D"/>
    <w:rsid w:val="008B543D"/>
    <w:rsid w:val="008B62EE"/>
    <w:rsid w:val="008C07FF"/>
    <w:rsid w:val="008C314B"/>
    <w:rsid w:val="008C3245"/>
    <w:rsid w:val="008C4722"/>
    <w:rsid w:val="008C4E25"/>
    <w:rsid w:val="008C62FB"/>
    <w:rsid w:val="008D0601"/>
    <w:rsid w:val="008D1CF7"/>
    <w:rsid w:val="008D1D96"/>
    <w:rsid w:val="008D4441"/>
    <w:rsid w:val="008D5397"/>
    <w:rsid w:val="008E0A17"/>
    <w:rsid w:val="008E1F39"/>
    <w:rsid w:val="008E3ABB"/>
    <w:rsid w:val="008E40F0"/>
    <w:rsid w:val="008E4753"/>
    <w:rsid w:val="008E5514"/>
    <w:rsid w:val="008E552A"/>
    <w:rsid w:val="008E5548"/>
    <w:rsid w:val="008E69B3"/>
    <w:rsid w:val="008E6AD3"/>
    <w:rsid w:val="008E70D7"/>
    <w:rsid w:val="008F05D9"/>
    <w:rsid w:val="008F2B27"/>
    <w:rsid w:val="008F6B83"/>
    <w:rsid w:val="008F7E44"/>
    <w:rsid w:val="00900D68"/>
    <w:rsid w:val="00903285"/>
    <w:rsid w:val="009035F6"/>
    <w:rsid w:val="00903BC8"/>
    <w:rsid w:val="00906A67"/>
    <w:rsid w:val="00907027"/>
    <w:rsid w:val="009073DD"/>
    <w:rsid w:val="00907F39"/>
    <w:rsid w:val="009105C7"/>
    <w:rsid w:val="0091599A"/>
    <w:rsid w:val="00916567"/>
    <w:rsid w:val="009168C4"/>
    <w:rsid w:val="0091759C"/>
    <w:rsid w:val="00917772"/>
    <w:rsid w:val="00917A76"/>
    <w:rsid w:val="00917ECE"/>
    <w:rsid w:val="00921A89"/>
    <w:rsid w:val="00924B2C"/>
    <w:rsid w:val="00932AA6"/>
    <w:rsid w:val="00932D5E"/>
    <w:rsid w:val="009338A5"/>
    <w:rsid w:val="00933DBF"/>
    <w:rsid w:val="00934E43"/>
    <w:rsid w:val="00936816"/>
    <w:rsid w:val="009368D6"/>
    <w:rsid w:val="009370AF"/>
    <w:rsid w:val="009407FE"/>
    <w:rsid w:val="009408D0"/>
    <w:rsid w:val="00940D2C"/>
    <w:rsid w:val="00942880"/>
    <w:rsid w:val="00944295"/>
    <w:rsid w:val="009448EF"/>
    <w:rsid w:val="009475D0"/>
    <w:rsid w:val="0095177B"/>
    <w:rsid w:val="00951E41"/>
    <w:rsid w:val="00953C97"/>
    <w:rsid w:val="00960C5F"/>
    <w:rsid w:val="00960EEB"/>
    <w:rsid w:val="009629C6"/>
    <w:rsid w:val="00963162"/>
    <w:rsid w:val="009641CC"/>
    <w:rsid w:val="0096641B"/>
    <w:rsid w:val="00970E93"/>
    <w:rsid w:val="009710D6"/>
    <w:rsid w:val="00972AFC"/>
    <w:rsid w:val="00973632"/>
    <w:rsid w:val="00974BA9"/>
    <w:rsid w:val="00974EB7"/>
    <w:rsid w:val="009754B5"/>
    <w:rsid w:val="00977C42"/>
    <w:rsid w:val="00980783"/>
    <w:rsid w:val="00981A8D"/>
    <w:rsid w:val="009842C4"/>
    <w:rsid w:val="009862EC"/>
    <w:rsid w:val="00986352"/>
    <w:rsid w:val="0099271E"/>
    <w:rsid w:val="00993CC5"/>
    <w:rsid w:val="00994750"/>
    <w:rsid w:val="009957F4"/>
    <w:rsid w:val="00995EF0"/>
    <w:rsid w:val="009A04DD"/>
    <w:rsid w:val="009A1BA3"/>
    <w:rsid w:val="009A4273"/>
    <w:rsid w:val="009A55FC"/>
    <w:rsid w:val="009A6114"/>
    <w:rsid w:val="009A6A70"/>
    <w:rsid w:val="009B09EB"/>
    <w:rsid w:val="009B1014"/>
    <w:rsid w:val="009B10BD"/>
    <w:rsid w:val="009B34E6"/>
    <w:rsid w:val="009B4180"/>
    <w:rsid w:val="009B4E14"/>
    <w:rsid w:val="009B5D15"/>
    <w:rsid w:val="009C09B1"/>
    <w:rsid w:val="009C158C"/>
    <w:rsid w:val="009C5031"/>
    <w:rsid w:val="009D28B3"/>
    <w:rsid w:val="009D5082"/>
    <w:rsid w:val="009D54B7"/>
    <w:rsid w:val="009D5A0D"/>
    <w:rsid w:val="009D6DB1"/>
    <w:rsid w:val="009E297B"/>
    <w:rsid w:val="009E58D1"/>
    <w:rsid w:val="009E6062"/>
    <w:rsid w:val="009F09C8"/>
    <w:rsid w:val="009F1A88"/>
    <w:rsid w:val="009F3CC1"/>
    <w:rsid w:val="009F5F9A"/>
    <w:rsid w:val="009F680D"/>
    <w:rsid w:val="009F6E81"/>
    <w:rsid w:val="009F730B"/>
    <w:rsid w:val="009F7DCE"/>
    <w:rsid w:val="00A00F54"/>
    <w:rsid w:val="00A01224"/>
    <w:rsid w:val="00A015D2"/>
    <w:rsid w:val="00A01996"/>
    <w:rsid w:val="00A02C80"/>
    <w:rsid w:val="00A043FB"/>
    <w:rsid w:val="00A045EF"/>
    <w:rsid w:val="00A05640"/>
    <w:rsid w:val="00A06218"/>
    <w:rsid w:val="00A067E4"/>
    <w:rsid w:val="00A06C43"/>
    <w:rsid w:val="00A07ABD"/>
    <w:rsid w:val="00A07CA7"/>
    <w:rsid w:val="00A07D70"/>
    <w:rsid w:val="00A07FD6"/>
    <w:rsid w:val="00A10CF0"/>
    <w:rsid w:val="00A14251"/>
    <w:rsid w:val="00A159F3"/>
    <w:rsid w:val="00A162C9"/>
    <w:rsid w:val="00A16488"/>
    <w:rsid w:val="00A22C96"/>
    <w:rsid w:val="00A25E7E"/>
    <w:rsid w:val="00A260F1"/>
    <w:rsid w:val="00A26124"/>
    <w:rsid w:val="00A302D6"/>
    <w:rsid w:val="00A30FAD"/>
    <w:rsid w:val="00A31314"/>
    <w:rsid w:val="00A31411"/>
    <w:rsid w:val="00A322DF"/>
    <w:rsid w:val="00A32D06"/>
    <w:rsid w:val="00A347B9"/>
    <w:rsid w:val="00A3496A"/>
    <w:rsid w:val="00A362C3"/>
    <w:rsid w:val="00A36704"/>
    <w:rsid w:val="00A379A2"/>
    <w:rsid w:val="00A404DF"/>
    <w:rsid w:val="00A404E1"/>
    <w:rsid w:val="00A40822"/>
    <w:rsid w:val="00A4082B"/>
    <w:rsid w:val="00A40C74"/>
    <w:rsid w:val="00A44067"/>
    <w:rsid w:val="00A44165"/>
    <w:rsid w:val="00A50F53"/>
    <w:rsid w:val="00A548B0"/>
    <w:rsid w:val="00A54EF4"/>
    <w:rsid w:val="00A559AF"/>
    <w:rsid w:val="00A56432"/>
    <w:rsid w:val="00A60D13"/>
    <w:rsid w:val="00A61CFB"/>
    <w:rsid w:val="00A62E23"/>
    <w:rsid w:val="00A661EC"/>
    <w:rsid w:val="00A66B79"/>
    <w:rsid w:val="00A67B45"/>
    <w:rsid w:val="00A67D3A"/>
    <w:rsid w:val="00A710B9"/>
    <w:rsid w:val="00A7631E"/>
    <w:rsid w:val="00A766DB"/>
    <w:rsid w:val="00A818CF"/>
    <w:rsid w:val="00A832B7"/>
    <w:rsid w:val="00A86273"/>
    <w:rsid w:val="00A86F4D"/>
    <w:rsid w:val="00A905C7"/>
    <w:rsid w:val="00A90D8E"/>
    <w:rsid w:val="00A90FC9"/>
    <w:rsid w:val="00A92FE2"/>
    <w:rsid w:val="00A95E69"/>
    <w:rsid w:val="00AA041F"/>
    <w:rsid w:val="00AA3A39"/>
    <w:rsid w:val="00AA4209"/>
    <w:rsid w:val="00AB17D7"/>
    <w:rsid w:val="00AB1BAC"/>
    <w:rsid w:val="00AB1C48"/>
    <w:rsid w:val="00AB5C28"/>
    <w:rsid w:val="00AB6196"/>
    <w:rsid w:val="00AC05A7"/>
    <w:rsid w:val="00AC0B10"/>
    <w:rsid w:val="00AC13DE"/>
    <w:rsid w:val="00AC1DED"/>
    <w:rsid w:val="00AC2401"/>
    <w:rsid w:val="00AC29FC"/>
    <w:rsid w:val="00AC330B"/>
    <w:rsid w:val="00AC58DD"/>
    <w:rsid w:val="00AD0D4E"/>
    <w:rsid w:val="00AD1451"/>
    <w:rsid w:val="00AD226C"/>
    <w:rsid w:val="00AD3381"/>
    <w:rsid w:val="00AD4407"/>
    <w:rsid w:val="00AD45D2"/>
    <w:rsid w:val="00AE79CD"/>
    <w:rsid w:val="00AF1272"/>
    <w:rsid w:val="00AF2A53"/>
    <w:rsid w:val="00AF3503"/>
    <w:rsid w:val="00AF37EB"/>
    <w:rsid w:val="00AF3976"/>
    <w:rsid w:val="00AF4A48"/>
    <w:rsid w:val="00AF4DCC"/>
    <w:rsid w:val="00AF4F0A"/>
    <w:rsid w:val="00AF55A3"/>
    <w:rsid w:val="00B01C7C"/>
    <w:rsid w:val="00B03937"/>
    <w:rsid w:val="00B04CCE"/>
    <w:rsid w:val="00B074F6"/>
    <w:rsid w:val="00B0752E"/>
    <w:rsid w:val="00B10318"/>
    <w:rsid w:val="00B10B25"/>
    <w:rsid w:val="00B1100E"/>
    <w:rsid w:val="00B111B4"/>
    <w:rsid w:val="00B16515"/>
    <w:rsid w:val="00B17C33"/>
    <w:rsid w:val="00B2114A"/>
    <w:rsid w:val="00B2213B"/>
    <w:rsid w:val="00B234EA"/>
    <w:rsid w:val="00B237ED"/>
    <w:rsid w:val="00B25BD5"/>
    <w:rsid w:val="00B27167"/>
    <w:rsid w:val="00B277C7"/>
    <w:rsid w:val="00B3217F"/>
    <w:rsid w:val="00B3226C"/>
    <w:rsid w:val="00B32BEC"/>
    <w:rsid w:val="00B33AD5"/>
    <w:rsid w:val="00B34107"/>
    <w:rsid w:val="00B34A6A"/>
    <w:rsid w:val="00B35520"/>
    <w:rsid w:val="00B36421"/>
    <w:rsid w:val="00B378F5"/>
    <w:rsid w:val="00B402BF"/>
    <w:rsid w:val="00B41921"/>
    <w:rsid w:val="00B41C1A"/>
    <w:rsid w:val="00B41EF2"/>
    <w:rsid w:val="00B4244C"/>
    <w:rsid w:val="00B42BCC"/>
    <w:rsid w:val="00B43E86"/>
    <w:rsid w:val="00B45F36"/>
    <w:rsid w:val="00B507A1"/>
    <w:rsid w:val="00B50AB7"/>
    <w:rsid w:val="00B5589F"/>
    <w:rsid w:val="00B572EF"/>
    <w:rsid w:val="00B70E20"/>
    <w:rsid w:val="00B71351"/>
    <w:rsid w:val="00B727EF"/>
    <w:rsid w:val="00B74DC4"/>
    <w:rsid w:val="00B75B2A"/>
    <w:rsid w:val="00B767AF"/>
    <w:rsid w:val="00B7696A"/>
    <w:rsid w:val="00B76BAB"/>
    <w:rsid w:val="00B774C5"/>
    <w:rsid w:val="00B77B1B"/>
    <w:rsid w:val="00B80D9F"/>
    <w:rsid w:val="00B8102A"/>
    <w:rsid w:val="00B8155E"/>
    <w:rsid w:val="00B83773"/>
    <w:rsid w:val="00B84E6E"/>
    <w:rsid w:val="00B858A2"/>
    <w:rsid w:val="00B8752A"/>
    <w:rsid w:val="00B91870"/>
    <w:rsid w:val="00B93156"/>
    <w:rsid w:val="00B93D77"/>
    <w:rsid w:val="00B947F8"/>
    <w:rsid w:val="00B94B80"/>
    <w:rsid w:val="00B952F2"/>
    <w:rsid w:val="00B9574A"/>
    <w:rsid w:val="00B95D28"/>
    <w:rsid w:val="00B960F9"/>
    <w:rsid w:val="00B96EDD"/>
    <w:rsid w:val="00BA2FE0"/>
    <w:rsid w:val="00BA324F"/>
    <w:rsid w:val="00BA3D49"/>
    <w:rsid w:val="00BA6E55"/>
    <w:rsid w:val="00BA75AD"/>
    <w:rsid w:val="00BB0A52"/>
    <w:rsid w:val="00BB252D"/>
    <w:rsid w:val="00BB2E46"/>
    <w:rsid w:val="00BB3851"/>
    <w:rsid w:val="00BB4B83"/>
    <w:rsid w:val="00BB6726"/>
    <w:rsid w:val="00BC216D"/>
    <w:rsid w:val="00BC569E"/>
    <w:rsid w:val="00BC5F03"/>
    <w:rsid w:val="00BC6C6D"/>
    <w:rsid w:val="00BD1B66"/>
    <w:rsid w:val="00BD20E7"/>
    <w:rsid w:val="00BD2261"/>
    <w:rsid w:val="00BD317D"/>
    <w:rsid w:val="00BD3423"/>
    <w:rsid w:val="00BD34F8"/>
    <w:rsid w:val="00BD5CAF"/>
    <w:rsid w:val="00BD6247"/>
    <w:rsid w:val="00BE08EE"/>
    <w:rsid w:val="00BE0CB1"/>
    <w:rsid w:val="00BE466E"/>
    <w:rsid w:val="00BE5559"/>
    <w:rsid w:val="00BE61EB"/>
    <w:rsid w:val="00BE70A4"/>
    <w:rsid w:val="00BF1284"/>
    <w:rsid w:val="00BF18BE"/>
    <w:rsid w:val="00BF1A69"/>
    <w:rsid w:val="00BF1DC7"/>
    <w:rsid w:val="00BF3F21"/>
    <w:rsid w:val="00BF5C54"/>
    <w:rsid w:val="00BF6DD7"/>
    <w:rsid w:val="00BF78BB"/>
    <w:rsid w:val="00C00854"/>
    <w:rsid w:val="00C00AA5"/>
    <w:rsid w:val="00C03263"/>
    <w:rsid w:val="00C04EFE"/>
    <w:rsid w:val="00C0642E"/>
    <w:rsid w:val="00C074B5"/>
    <w:rsid w:val="00C100FB"/>
    <w:rsid w:val="00C100FE"/>
    <w:rsid w:val="00C142DB"/>
    <w:rsid w:val="00C14967"/>
    <w:rsid w:val="00C208C8"/>
    <w:rsid w:val="00C2173E"/>
    <w:rsid w:val="00C26AA4"/>
    <w:rsid w:val="00C302BF"/>
    <w:rsid w:val="00C3072A"/>
    <w:rsid w:val="00C3101C"/>
    <w:rsid w:val="00C31B1D"/>
    <w:rsid w:val="00C32F12"/>
    <w:rsid w:val="00C34734"/>
    <w:rsid w:val="00C42CB6"/>
    <w:rsid w:val="00C438CC"/>
    <w:rsid w:val="00C43EC1"/>
    <w:rsid w:val="00C45D0A"/>
    <w:rsid w:val="00C50BC9"/>
    <w:rsid w:val="00C515B3"/>
    <w:rsid w:val="00C52479"/>
    <w:rsid w:val="00C52818"/>
    <w:rsid w:val="00C52D18"/>
    <w:rsid w:val="00C52E8E"/>
    <w:rsid w:val="00C52F0B"/>
    <w:rsid w:val="00C532CB"/>
    <w:rsid w:val="00C5378E"/>
    <w:rsid w:val="00C538D5"/>
    <w:rsid w:val="00C53AB2"/>
    <w:rsid w:val="00C54016"/>
    <w:rsid w:val="00C551C9"/>
    <w:rsid w:val="00C57057"/>
    <w:rsid w:val="00C578F2"/>
    <w:rsid w:val="00C57A95"/>
    <w:rsid w:val="00C57CDA"/>
    <w:rsid w:val="00C610DA"/>
    <w:rsid w:val="00C63E4B"/>
    <w:rsid w:val="00C64195"/>
    <w:rsid w:val="00C64E04"/>
    <w:rsid w:val="00C70924"/>
    <w:rsid w:val="00C713A4"/>
    <w:rsid w:val="00C71659"/>
    <w:rsid w:val="00C71730"/>
    <w:rsid w:val="00C71F27"/>
    <w:rsid w:val="00C7211C"/>
    <w:rsid w:val="00C751DA"/>
    <w:rsid w:val="00C7542A"/>
    <w:rsid w:val="00C7571B"/>
    <w:rsid w:val="00C81348"/>
    <w:rsid w:val="00C85D43"/>
    <w:rsid w:val="00C905F1"/>
    <w:rsid w:val="00C96235"/>
    <w:rsid w:val="00C97753"/>
    <w:rsid w:val="00CA36D2"/>
    <w:rsid w:val="00CA5172"/>
    <w:rsid w:val="00CA5D53"/>
    <w:rsid w:val="00CA662C"/>
    <w:rsid w:val="00CA7A5F"/>
    <w:rsid w:val="00CB01C7"/>
    <w:rsid w:val="00CB0F4A"/>
    <w:rsid w:val="00CB2281"/>
    <w:rsid w:val="00CB22B7"/>
    <w:rsid w:val="00CB3901"/>
    <w:rsid w:val="00CB46DF"/>
    <w:rsid w:val="00CC0C2A"/>
    <w:rsid w:val="00CC1AA1"/>
    <w:rsid w:val="00CC2727"/>
    <w:rsid w:val="00CC5401"/>
    <w:rsid w:val="00CC56E6"/>
    <w:rsid w:val="00CD01B1"/>
    <w:rsid w:val="00CD1C1F"/>
    <w:rsid w:val="00CD233E"/>
    <w:rsid w:val="00CD293D"/>
    <w:rsid w:val="00CD41A3"/>
    <w:rsid w:val="00CD4996"/>
    <w:rsid w:val="00CD4EEC"/>
    <w:rsid w:val="00CD7863"/>
    <w:rsid w:val="00CE233E"/>
    <w:rsid w:val="00CE236D"/>
    <w:rsid w:val="00CE2CBE"/>
    <w:rsid w:val="00CE2EE2"/>
    <w:rsid w:val="00CE4D71"/>
    <w:rsid w:val="00CE4FB8"/>
    <w:rsid w:val="00CE711D"/>
    <w:rsid w:val="00CF2664"/>
    <w:rsid w:val="00CF2A6E"/>
    <w:rsid w:val="00CF3664"/>
    <w:rsid w:val="00CF5C2D"/>
    <w:rsid w:val="00D0069D"/>
    <w:rsid w:val="00D00A17"/>
    <w:rsid w:val="00D01C81"/>
    <w:rsid w:val="00D04F72"/>
    <w:rsid w:val="00D059F6"/>
    <w:rsid w:val="00D10C94"/>
    <w:rsid w:val="00D12149"/>
    <w:rsid w:val="00D1369F"/>
    <w:rsid w:val="00D1441A"/>
    <w:rsid w:val="00D14B1C"/>
    <w:rsid w:val="00D153C5"/>
    <w:rsid w:val="00D15D62"/>
    <w:rsid w:val="00D214CB"/>
    <w:rsid w:val="00D21B88"/>
    <w:rsid w:val="00D21D62"/>
    <w:rsid w:val="00D2353C"/>
    <w:rsid w:val="00D25B88"/>
    <w:rsid w:val="00D27FA4"/>
    <w:rsid w:val="00D313F3"/>
    <w:rsid w:val="00D31F75"/>
    <w:rsid w:val="00D33E28"/>
    <w:rsid w:val="00D376D2"/>
    <w:rsid w:val="00D4023C"/>
    <w:rsid w:val="00D43FE5"/>
    <w:rsid w:val="00D4464A"/>
    <w:rsid w:val="00D45967"/>
    <w:rsid w:val="00D46FE8"/>
    <w:rsid w:val="00D47C66"/>
    <w:rsid w:val="00D5064B"/>
    <w:rsid w:val="00D52771"/>
    <w:rsid w:val="00D530BB"/>
    <w:rsid w:val="00D537EE"/>
    <w:rsid w:val="00D6062C"/>
    <w:rsid w:val="00D610FC"/>
    <w:rsid w:val="00D65AFA"/>
    <w:rsid w:val="00D65FAD"/>
    <w:rsid w:val="00D66421"/>
    <w:rsid w:val="00D67AF7"/>
    <w:rsid w:val="00D70033"/>
    <w:rsid w:val="00D7298C"/>
    <w:rsid w:val="00D74AD0"/>
    <w:rsid w:val="00D756BA"/>
    <w:rsid w:val="00D77063"/>
    <w:rsid w:val="00D816E6"/>
    <w:rsid w:val="00D820F2"/>
    <w:rsid w:val="00D82BAA"/>
    <w:rsid w:val="00D84D32"/>
    <w:rsid w:val="00D863AA"/>
    <w:rsid w:val="00D86E60"/>
    <w:rsid w:val="00D91E16"/>
    <w:rsid w:val="00D9362A"/>
    <w:rsid w:val="00D9547D"/>
    <w:rsid w:val="00D95EE6"/>
    <w:rsid w:val="00D97515"/>
    <w:rsid w:val="00DA227D"/>
    <w:rsid w:val="00DA3D5B"/>
    <w:rsid w:val="00DA7304"/>
    <w:rsid w:val="00DA7721"/>
    <w:rsid w:val="00DB0962"/>
    <w:rsid w:val="00DB3B91"/>
    <w:rsid w:val="00DB64FB"/>
    <w:rsid w:val="00DB66AA"/>
    <w:rsid w:val="00DC0621"/>
    <w:rsid w:val="00DC53C4"/>
    <w:rsid w:val="00DC79AD"/>
    <w:rsid w:val="00DC7AA6"/>
    <w:rsid w:val="00DD066A"/>
    <w:rsid w:val="00DD0E44"/>
    <w:rsid w:val="00DD47CD"/>
    <w:rsid w:val="00DD49A5"/>
    <w:rsid w:val="00DD5010"/>
    <w:rsid w:val="00DD600C"/>
    <w:rsid w:val="00DD61EB"/>
    <w:rsid w:val="00DD69E4"/>
    <w:rsid w:val="00DE2715"/>
    <w:rsid w:val="00DE319C"/>
    <w:rsid w:val="00DE4817"/>
    <w:rsid w:val="00DE4A59"/>
    <w:rsid w:val="00DE5C5D"/>
    <w:rsid w:val="00DF0636"/>
    <w:rsid w:val="00DF2513"/>
    <w:rsid w:val="00DF3F26"/>
    <w:rsid w:val="00DF4C58"/>
    <w:rsid w:val="00DF4FC4"/>
    <w:rsid w:val="00DF5EF8"/>
    <w:rsid w:val="00DF62F5"/>
    <w:rsid w:val="00DF673D"/>
    <w:rsid w:val="00DF7167"/>
    <w:rsid w:val="00E04424"/>
    <w:rsid w:val="00E05DE7"/>
    <w:rsid w:val="00E063E5"/>
    <w:rsid w:val="00E07706"/>
    <w:rsid w:val="00E07DE6"/>
    <w:rsid w:val="00E120CE"/>
    <w:rsid w:val="00E1278D"/>
    <w:rsid w:val="00E12A86"/>
    <w:rsid w:val="00E12B17"/>
    <w:rsid w:val="00E132C5"/>
    <w:rsid w:val="00E1508B"/>
    <w:rsid w:val="00E173D8"/>
    <w:rsid w:val="00E176D9"/>
    <w:rsid w:val="00E219D1"/>
    <w:rsid w:val="00E220EE"/>
    <w:rsid w:val="00E232CD"/>
    <w:rsid w:val="00E24114"/>
    <w:rsid w:val="00E2449B"/>
    <w:rsid w:val="00E2607E"/>
    <w:rsid w:val="00E2706F"/>
    <w:rsid w:val="00E271C0"/>
    <w:rsid w:val="00E27400"/>
    <w:rsid w:val="00E30EC6"/>
    <w:rsid w:val="00E31A87"/>
    <w:rsid w:val="00E32994"/>
    <w:rsid w:val="00E34D7D"/>
    <w:rsid w:val="00E34E89"/>
    <w:rsid w:val="00E356B9"/>
    <w:rsid w:val="00E40427"/>
    <w:rsid w:val="00E408FE"/>
    <w:rsid w:val="00E4108F"/>
    <w:rsid w:val="00E435A0"/>
    <w:rsid w:val="00E43DCC"/>
    <w:rsid w:val="00E43DE6"/>
    <w:rsid w:val="00E45A6C"/>
    <w:rsid w:val="00E503DA"/>
    <w:rsid w:val="00E515B0"/>
    <w:rsid w:val="00E5202E"/>
    <w:rsid w:val="00E545FB"/>
    <w:rsid w:val="00E54947"/>
    <w:rsid w:val="00E555AB"/>
    <w:rsid w:val="00E557EC"/>
    <w:rsid w:val="00E566D4"/>
    <w:rsid w:val="00E56A74"/>
    <w:rsid w:val="00E61256"/>
    <w:rsid w:val="00E61A79"/>
    <w:rsid w:val="00E626D8"/>
    <w:rsid w:val="00E63A2E"/>
    <w:rsid w:val="00E63A7D"/>
    <w:rsid w:val="00E643C7"/>
    <w:rsid w:val="00E64F66"/>
    <w:rsid w:val="00E65DB3"/>
    <w:rsid w:val="00E70034"/>
    <w:rsid w:val="00E72539"/>
    <w:rsid w:val="00E7429E"/>
    <w:rsid w:val="00E746FF"/>
    <w:rsid w:val="00E76034"/>
    <w:rsid w:val="00E76E70"/>
    <w:rsid w:val="00E8011F"/>
    <w:rsid w:val="00E8065E"/>
    <w:rsid w:val="00E80CD0"/>
    <w:rsid w:val="00E82A70"/>
    <w:rsid w:val="00E82D18"/>
    <w:rsid w:val="00E83291"/>
    <w:rsid w:val="00E84C69"/>
    <w:rsid w:val="00E85344"/>
    <w:rsid w:val="00E87306"/>
    <w:rsid w:val="00E877C6"/>
    <w:rsid w:val="00E92F30"/>
    <w:rsid w:val="00E95ACF"/>
    <w:rsid w:val="00E966D2"/>
    <w:rsid w:val="00E96769"/>
    <w:rsid w:val="00EA0C9F"/>
    <w:rsid w:val="00EA1AA8"/>
    <w:rsid w:val="00EA261D"/>
    <w:rsid w:val="00EA28B3"/>
    <w:rsid w:val="00EA2930"/>
    <w:rsid w:val="00EA3917"/>
    <w:rsid w:val="00EA4657"/>
    <w:rsid w:val="00EA5D28"/>
    <w:rsid w:val="00EA65E3"/>
    <w:rsid w:val="00EB070B"/>
    <w:rsid w:val="00EB2497"/>
    <w:rsid w:val="00EB339F"/>
    <w:rsid w:val="00EB63C1"/>
    <w:rsid w:val="00EB645A"/>
    <w:rsid w:val="00EB6D59"/>
    <w:rsid w:val="00EB7115"/>
    <w:rsid w:val="00EC2832"/>
    <w:rsid w:val="00EC3740"/>
    <w:rsid w:val="00EC552E"/>
    <w:rsid w:val="00EC5E01"/>
    <w:rsid w:val="00EC7495"/>
    <w:rsid w:val="00ED2A22"/>
    <w:rsid w:val="00ED2C58"/>
    <w:rsid w:val="00ED2E18"/>
    <w:rsid w:val="00ED3107"/>
    <w:rsid w:val="00ED5211"/>
    <w:rsid w:val="00ED526B"/>
    <w:rsid w:val="00ED5493"/>
    <w:rsid w:val="00ED6AC9"/>
    <w:rsid w:val="00ED7AF5"/>
    <w:rsid w:val="00EE0677"/>
    <w:rsid w:val="00EE0D27"/>
    <w:rsid w:val="00EE23C4"/>
    <w:rsid w:val="00EE51F0"/>
    <w:rsid w:val="00EE53DA"/>
    <w:rsid w:val="00EE7D0A"/>
    <w:rsid w:val="00EF05ED"/>
    <w:rsid w:val="00EF26B6"/>
    <w:rsid w:val="00EF4704"/>
    <w:rsid w:val="00EF63B5"/>
    <w:rsid w:val="00F0007E"/>
    <w:rsid w:val="00F00B54"/>
    <w:rsid w:val="00F00BD8"/>
    <w:rsid w:val="00F00C9B"/>
    <w:rsid w:val="00F0170C"/>
    <w:rsid w:val="00F022CA"/>
    <w:rsid w:val="00F0253C"/>
    <w:rsid w:val="00F03270"/>
    <w:rsid w:val="00F0333D"/>
    <w:rsid w:val="00F05554"/>
    <w:rsid w:val="00F120A6"/>
    <w:rsid w:val="00F12FE4"/>
    <w:rsid w:val="00F139AF"/>
    <w:rsid w:val="00F148EF"/>
    <w:rsid w:val="00F1670C"/>
    <w:rsid w:val="00F174A0"/>
    <w:rsid w:val="00F2017A"/>
    <w:rsid w:val="00F20738"/>
    <w:rsid w:val="00F20F44"/>
    <w:rsid w:val="00F21710"/>
    <w:rsid w:val="00F227C7"/>
    <w:rsid w:val="00F23EAB"/>
    <w:rsid w:val="00F24058"/>
    <w:rsid w:val="00F24FA4"/>
    <w:rsid w:val="00F252F6"/>
    <w:rsid w:val="00F253E9"/>
    <w:rsid w:val="00F26180"/>
    <w:rsid w:val="00F26FA1"/>
    <w:rsid w:val="00F27134"/>
    <w:rsid w:val="00F27965"/>
    <w:rsid w:val="00F31A71"/>
    <w:rsid w:val="00F326AA"/>
    <w:rsid w:val="00F35225"/>
    <w:rsid w:val="00F35525"/>
    <w:rsid w:val="00F3572C"/>
    <w:rsid w:val="00F37360"/>
    <w:rsid w:val="00F37E04"/>
    <w:rsid w:val="00F4239B"/>
    <w:rsid w:val="00F43064"/>
    <w:rsid w:val="00F4385D"/>
    <w:rsid w:val="00F43E04"/>
    <w:rsid w:val="00F44781"/>
    <w:rsid w:val="00F44FAF"/>
    <w:rsid w:val="00F4540A"/>
    <w:rsid w:val="00F4658C"/>
    <w:rsid w:val="00F5056B"/>
    <w:rsid w:val="00F51045"/>
    <w:rsid w:val="00F5318D"/>
    <w:rsid w:val="00F5549A"/>
    <w:rsid w:val="00F56A6C"/>
    <w:rsid w:val="00F577C1"/>
    <w:rsid w:val="00F61428"/>
    <w:rsid w:val="00F63D93"/>
    <w:rsid w:val="00F64355"/>
    <w:rsid w:val="00F663ED"/>
    <w:rsid w:val="00F66B74"/>
    <w:rsid w:val="00F70420"/>
    <w:rsid w:val="00F7058B"/>
    <w:rsid w:val="00F70CA2"/>
    <w:rsid w:val="00F70D87"/>
    <w:rsid w:val="00F7107F"/>
    <w:rsid w:val="00F735D0"/>
    <w:rsid w:val="00F80EE5"/>
    <w:rsid w:val="00F8276D"/>
    <w:rsid w:val="00F829AB"/>
    <w:rsid w:val="00F82F65"/>
    <w:rsid w:val="00F84EB1"/>
    <w:rsid w:val="00F84F16"/>
    <w:rsid w:val="00F86A9C"/>
    <w:rsid w:val="00F90216"/>
    <w:rsid w:val="00F90456"/>
    <w:rsid w:val="00F90E16"/>
    <w:rsid w:val="00F92C12"/>
    <w:rsid w:val="00F92E6A"/>
    <w:rsid w:val="00F951D5"/>
    <w:rsid w:val="00FA0BFD"/>
    <w:rsid w:val="00FA1229"/>
    <w:rsid w:val="00FA42A3"/>
    <w:rsid w:val="00FA4A25"/>
    <w:rsid w:val="00FA5D0D"/>
    <w:rsid w:val="00FA6434"/>
    <w:rsid w:val="00FB0A18"/>
    <w:rsid w:val="00FB0B6B"/>
    <w:rsid w:val="00FB2BB5"/>
    <w:rsid w:val="00FB637C"/>
    <w:rsid w:val="00FB66D3"/>
    <w:rsid w:val="00FB74E1"/>
    <w:rsid w:val="00FB7A26"/>
    <w:rsid w:val="00FC1CA3"/>
    <w:rsid w:val="00FC1FDB"/>
    <w:rsid w:val="00FC26CF"/>
    <w:rsid w:val="00FC3AA3"/>
    <w:rsid w:val="00FC3C79"/>
    <w:rsid w:val="00FC5418"/>
    <w:rsid w:val="00FD2EC9"/>
    <w:rsid w:val="00FD4352"/>
    <w:rsid w:val="00FD47ED"/>
    <w:rsid w:val="00FD4963"/>
    <w:rsid w:val="00FD497F"/>
    <w:rsid w:val="00FD69A7"/>
    <w:rsid w:val="00FD71AA"/>
    <w:rsid w:val="00FD7709"/>
    <w:rsid w:val="00FE0EB0"/>
    <w:rsid w:val="00FE1119"/>
    <w:rsid w:val="00FE1DD4"/>
    <w:rsid w:val="00FE3452"/>
    <w:rsid w:val="00FE4568"/>
    <w:rsid w:val="00FE53E3"/>
    <w:rsid w:val="00FE6331"/>
    <w:rsid w:val="00FE65CA"/>
    <w:rsid w:val="00FF10C2"/>
    <w:rsid w:val="00FF440E"/>
    <w:rsid w:val="00FF6DB7"/>
    <w:rsid w:val="00FF7260"/>
    <w:rsid w:val="01EDF7D0"/>
    <w:rsid w:val="02693D18"/>
    <w:rsid w:val="037F9B84"/>
    <w:rsid w:val="038F3457"/>
    <w:rsid w:val="03988C9B"/>
    <w:rsid w:val="03A71807"/>
    <w:rsid w:val="03A85085"/>
    <w:rsid w:val="03C63D7A"/>
    <w:rsid w:val="043690AB"/>
    <w:rsid w:val="0517B39D"/>
    <w:rsid w:val="05592356"/>
    <w:rsid w:val="057915D0"/>
    <w:rsid w:val="05CEEB71"/>
    <w:rsid w:val="0609DFEA"/>
    <w:rsid w:val="062E7565"/>
    <w:rsid w:val="06C57934"/>
    <w:rsid w:val="07705BE3"/>
    <w:rsid w:val="078AEA60"/>
    <w:rsid w:val="07912CD3"/>
    <w:rsid w:val="07F60D0D"/>
    <w:rsid w:val="080F367B"/>
    <w:rsid w:val="081B729F"/>
    <w:rsid w:val="087C4730"/>
    <w:rsid w:val="09DB5184"/>
    <w:rsid w:val="0A613066"/>
    <w:rsid w:val="0C48ADA2"/>
    <w:rsid w:val="0C92DAAE"/>
    <w:rsid w:val="0CADA33E"/>
    <w:rsid w:val="0D436543"/>
    <w:rsid w:val="0DBCAD45"/>
    <w:rsid w:val="0E53900F"/>
    <w:rsid w:val="0EE779A7"/>
    <w:rsid w:val="0FFB4376"/>
    <w:rsid w:val="10BA36F6"/>
    <w:rsid w:val="10C70D1F"/>
    <w:rsid w:val="10E92015"/>
    <w:rsid w:val="11191C65"/>
    <w:rsid w:val="111BED1F"/>
    <w:rsid w:val="11870A68"/>
    <w:rsid w:val="11B56FE1"/>
    <w:rsid w:val="11C459BD"/>
    <w:rsid w:val="11DB4BCF"/>
    <w:rsid w:val="12050DBF"/>
    <w:rsid w:val="122A50B5"/>
    <w:rsid w:val="130282B6"/>
    <w:rsid w:val="137106E5"/>
    <w:rsid w:val="14035971"/>
    <w:rsid w:val="1473DDA0"/>
    <w:rsid w:val="15AC44E8"/>
    <w:rsid w:val="15D1A3D6"/>
    <w:rsid w:val="16ADF44F"/>
    <w:rsid w:val="172DF093"/>
    <w:rsid w:val="17BCCB5E"/>
    <w:rsid w:val="1810BBF3"/>
    <w:rsid w:val="18A68712"/>
    <w:rsid w:val="18FDB7D0"/>
    <w:rsid w:val="19B4AD3A"/>
    <w:rsid w:val="1A268212"/>
    <w:rsid w:val="1A656A90"/>
    <w:rsid w:val="1AC75CAF"/>
    <w:rsid w:val="1ADF42D0"/>
    <w:rsid w:val="1B9469B7"/>
    <w:rsid w:val="1BB955BC"/>
    <w:rsid w:val="1C2DDEB4"/>
    <w:rsid w:val="1C3EB433"/>
    <w:rsid w:val="1C558F02"/>
    <w:rsid w:val="1CD2E6AA"/>
    <w:rsid w:val="1CDC2615"/>
    <w:rsid w:val="1D6B20A4"/>
    <w:rsid w:val="1D8E8399"/>
    <w:rsid w:val="1E28D3F6"/>
    <w:rsid w:val="1E8ADBC2"/>
    <w:rsid w:val="1EC1185E"/>
    <w:rsid w:val="1F131BC6"/>
    <w:rsid w:val="1F40A94E"/>
    <w:rsid w:val="1F88C715"/>
    <w:rsid w:val="1FB6D828"/>
    <w:rsid w:val="1FD554D4"/>
    <w:rsid w:val="208A8402"/>
    <w:rsid w:val="20A2EF3D"/>
    <w:rsid w:val="20D970C1"/>
    <w:rsid w:val="20FEDBDC"/>
    <w:rsid w:val="2125145E"/>
    <w:rsid w:val="21BCEBA3"/>
    <w:rsid w:val="21D8FB19"/>
    <w:rsid w:val="228FA55F"/>
    <w:rsid w:val="23018FF9"/>
    <w:rsid w:val="2340BF10"/>
    <w:rsid w:val="2432F9C0"/>
    <w:rsid w:val="24B6BFB1"/>
    <w:rsid w:val="2545F563"/>
    <w:rsid w:val="2573228B"/>
    <w:rsid w:val="25758202"/>
    <w:rsid w:val="26DCD432"/>
    <w:rsid w:val="26FA67AC"/>
    <w:rsid w:val="271C7783"/>
    <w:rsid w:val="27248AF8"/>
    <w:rsid w:val="2759E193"/>
    <w:rsid w:val="27E04698"/>
    <w:rsid w:val="282C45B6"/>
    <w:rsid w:val="283CBD77"/>
    <w:rsid w:val="2849A890"/>
    <w:rsid w:val="288EEBAB"/>
    <w:rsid w:val="289DE69B"/>
    <w:rsid w:val="28A1CBE2"/>
    <w:rsid w:val="29B659F3"/>
    <w:rsid w:val="29CAE4A1"/>
    <w:rsid w:val="2AD447B0"/>
    <w:rsid w:val="2B0E0DB1"/>
    <w:rsid w:val="2B4156A0"/>
    <w:rsid w:val="2B4F6A69"/>
    <w:rsid w:val="2B5A1A06"/>
    <w:rsid w:val="2B8AAEC6"/>
    <w:rsid w:val="2C245C8D"/>
    <w:rsid w:val="2C4D9ADD"/>
    <w:rsid w:val="2C4E74C7"/>
    <w:rsid w:val="2C952F11"/>
    <w:rsid w:val="2D685EFB"/>
    <w:rsid w:val="2D70574C"/>
    <w:rsid w:val="2E5D1FE7"/>
    <w:rsid w:val="2E8170E0"/>
    <w:rsid w:val="2EC9DB6D"/>
    <w:rsid w:val="2ECB7C3A"/>
    <w:rsid w:val="2ECEB6B5"/>
    <w:rsid w:val="2F18922C"/>
    <w:rsid w:val="2F7AEFF0"/>
    <w:rsid w:val="2FD85F8B"/>
    <w:rsid w:val="30BCDAC6"/>
    <w:rsid w:val="311641BC"/>
    <w:rsid w:val="3152307B"/>
    <w:rsid w:val="3199CCE1"/>
    <w:rsid w:val="31FFE49F"/>
    <w:rsid w:val="33382632"/>
    <w:rsid w:val="3349D924"/>
    <w:rsid w:val="33DFAA95"/>
    <w:rsid w:val="33F31790"/>
    <w:rsid w:val="34347409"/>
    <w:rsid w:val="34648038"/>
    <w:rsid w:val="34AD0A5C"/>
    <w:rsid w:val="34D37487"/>
    <w:rsid w:val="34D41F50"/>
    <w:rsid w:val="358CE2E2"/>
    <w:rsid w:val="35A638E4"/>
    <w:rsid w:val="35EE8A3E"/>
    <w:rsid w:val="36323437"/>
    <w:rsid w:val="36790B71"/>
    <w:rsid w:val="37029983"/>
    <w:rsid w:val="37161D10"/>
    <w:rsid w:val="374EDAA9"/>
    <w:rsid w:val="37A2BF21"/>
    <w:rsid w:val="37A8116C"/>
    <w:rsid w:val="37BC1886"/>
    <w:rsid w:val="37DB6C9F"/>
    <w:rsid w:val="38D62158"/>
    <w:rsid w:val="3925A169"/>
    <w:rsid w:val="395C31C6"/>
    <w:rsid w:val="39B6AB04"/>
    <w:rsid w:val="3AC7C856"/>
    <w:rsid w:val="3B0874D3"/>
    <w:rsid w:val="3B25CC9B"/>
    <w:rsid w:val="3B53476D"/>
    <w:rsid w:val="3C035AB3"/>
    <w:rsid w:val="3C1440ED"/>
    <w:rsid w:val="3D0B8A3A"/>
    <w:rsid w:val="3DB215A1"/>
    <w:rsid w:val="3DFEE2C1"/>
    <w:rsid w:val="3E888044"/>
    <w:rsid w:val="3F169F75"/>
    <w:rsid w:val="40B21509"/>
    <w:rsid w:val="410D7FCB"/>
    <w:rsid w:val="41E8D912"/>
    <w:rsid w:val="41F434DB"/>
    <w:rsid w:val="420E5103"/>
    <w:rsid w:val="4217EEB7"/>
    <w:rsid w:val="423F17F2"/>
    <w:rsid w:val="4283EA8A"/>
    <w:rsid w:val="42A7554F"/>
    <w:rsid w:val="42AB343A"/>
    <w:rsid w:val="42D2D7FA"/>
    <w:rsid w:val="430A5921"/>
    <w:rsid w:val="44628547"/>
    <w:rsid w:val="44B76322"/>
    <w:rsid w:val="452D5013"/>
    <w:rsid w:val="455CD257"/>
    <w:rsid w:val="456C0B40"/>
    <w:rsid w:val="456EDA49"/>
    <w:rsid w:val="4587A061"/>
    <w:rsid w:val="45D19A9B"/>
    <w:rsid w:val="45D1FADD"/>
    <w:rsid w:val="45EEA44A"/>
    <w:rsid w:val="461CB297"/>
    <w:rsid w:val="46423867"/>
    <w:rsid w:val="4668DBC8"/>
    <w:rsid w:val="46A91722"/>
    <w:rsid w:val="47637EF8"/>
    <w:rsid w:val="47C750DE"/>
    <w:rsid w:val="4802BC8A"/>
    <w:rsid w:val="48876736"/>
    <w:rsid w:val="48BE8D87"/>
    <w:rsid w:val="48D31FD8"/>
    <w:rsid w:val="49012679"/>
    <w:rsid w:val="49E90B6A"/>
    <w:rsid w:val="4A195CE9"/>
    <w:rsid w:val="4A41CB70"/>
    <w:rsid w:val="4AF87279"/>
    <w:rsid w:val="4AFCC05F"/>
    <w:rsid w:val="4B269C08"/>
    <w:rsid w:val="4B9A5016"/>
    <w:rsid w:val="4BCC7D87"/>
    <w:rsid w:val="4BF5612C"/>
    <w:rsid w:val="4C405367"/>
    <w:rsid w:val="4C55B1E8"/>
    <w:rsid w:val="4C7A171F"/>
    <w:rsid w:val="4CC85688"/>
    <w:rsid w:val="4D1804D6"/>
    <w:rsid w:val="4D2B4498"/>
    <w:rsid w:val="4DB1F6EC"/>
    <w:rsid w:val="4EC084F1"/>
    <w:rsid w:val="4EDE4952"/>
    <w:rsid w:val="4EEE2650"/>
    <w:rsid w:val="4F05D9F5"/>
    <w:rsid w:val="4F26FB70"/>
    <w:rsid w:val="4F462957"/>
    <w:rsid w:val="4F5A827F"/>
    <w:rsid w:val="4F679AAB"/>
    <w:rsid w:val="4F7628EA"/>
    <w:rsid w:val="4F83232D"/>
    <w:rsid w:val="50E6DE83"/>
    <w:rsid w:val="51910047"/>
    <w:rsid w:val="519E75F5"/>
    <w:rsid w:val="524C9FDC"/>
    <w:rsid w:val="52F09669"/>
    <w:rsid w:val="5348AA63"/>
    <w:rsid w:val="5375D5E8"/>
    <w:rsid w:val="53FD02FC"/>
    <w:rsid w:val="5449D6B9"/>
    <w:rsid w:val="547559F6"/>
    <w:rsid w:val="54E8A4C2"/>
    <w:rsid w:val="5596E175"/>
    <w:rsid w:val="55BA605A"/>
    <w:rsid w:val="55CE949F"/>
    <w:rsid w:val="561DD26B"/>
    <w:rsid w:val="562D98AB"/>
    <w:rsid w:val="564705B7"/>
    <w:rsid w:val="56770D33"/>
    <w:rsid w:val="56C77546"/>
    <w:rsid w:val="56CCB4F4"/>
    <w:rsid w:val="56E0D6DD"/>
    <w:rsid w:val="57922A43"/>
    <w:rsid w:val="57F6043E"/>
    <w:rsid w:val="58248FC4"/>
    <w:rsid w:val="582AA62A"/>
    <w:rsid w:val="58A5CDA7"/>
    <w:rsid w:val="58DA7B8D"/>
    <w:rsid w:val="59169C16"/>
    <w:rsid w:val="59361F10"/>
    <w:rsid w:val="59754892"/>
    <w:rsid w:val="59F9BB00"/>
    <w:rsid w:val="59FED171"/>
    <w:rsid w:val="5A05E0E2"/>
    <w:rsid w:val="5A2B305F"/>
    <w:rsid w:val="5A9625CE"/>
    <w:rsid w:val="5AE0CB61"/>
    <w:rsid w:val="5AE8FDBF"/>
    <w:rsid w:val="5B926FA2"/>
    <w:rsid w:val="5B992FEA"/>
    <w:rsid w:val="5B9B8446"/>
    <w:rsid w:val="5BCF45BE"/>
    <w:rsid w:val="5C029168"/>
    <w:rsid w:val="5C7F1091"/>
    <w:rsid w:val="5C9B1449"/>
    <w:rsid w:val="5CFAADEA"/>
    <w:rsid w:val="5D108E25"/>
    <w:rsid w:val="5D1DB80C"/>
    <w:rsid w:val="5DB17A07"/>
    <w:rsid w:val="5DE5ED16"/>
    <w:rsid w:val="5E1890BC"/>
    <w:rsid w:val="5E44FD96"/>
    <w:rsid w:val="5EBADF6F"/>
    <w:rsid w:val="5EC53B2A"/>
    <w:rsid w:val="5EFF703F"/>
    <w:rsid w:val="5FA1D7DB"/>
    <w:rsid w:val="5FF6CAE5"/>
    <w:rsid w:val="6052650D"/>
    <w:rsid w:val="60AEC178"/>
    <w:rsid w:val="60BEC73B"/>
    <w:rsid w:val="611642F8"/>
    <w:rsid w:val="6160566E"/>
    <w:rsid w:val="61B5F22F"/>
    <w:rsid w:val="6207FD96"/>
    <w:rsid w:val="622EFE64"/>
    <w:rsid w:val="6260A9F3"/>
    <w:rsid w:val="626B7110"/>
    <w:rsid w:val="629D8C8A"/>
    <w:rsid w:val="62E5DB4E"/>
    <w:rsid w:val="62EA7753"/>
    <w:rsid w:val="62FA2920"/>
    <w:rsid w:val="633BDABA"/>
    <w:rsid w:val="63C8C7DC"/>
    <w:rsid w:val="63CAFA25"/>
    <w:rsid w:val="63E88A6C"/>
    <w:rsid w:val="644CB107"/>
    <w:rsid w:val="64729BE7"/>
    <w:rsid w:val="64D70BBC"/>
    <w:rsid w:val="64D840DC"/>
    <w:rsid w:val="6566AE4A"/>
    <w:rsid w:val="656E55A8"/>
    <w:rsid w:val="65D71FE6"/>
    <w:rsid w:val="660FD6D4"/>
    <w:rsid w:val="6616E9EA"/>
    <w:rsid w:val="66332ED9"/>
    <w:rsid w:val="66C57337"/>
    <w:rsid w:val="674ADA59"/>
    <w:rsid w:val="678A354C"/>
    <w:rsid w:val="6956CC2F"/>
    <w:rsid w:val="695BC263"/>
    <w:rsid w:val="6978072E"/>
    <w:rsid w:val="697DC623"/>
    <w:rsid w:val="69C3F122"/>
    <w:rsid w:val="6A8880EA"/>
    <w:rsid w:val="6BAA60B9"/>
    <w:rsid w:val="6C88A38A"/>
    <w:rsid w:val="6D0D6456"/>
    <w:rsid w:val="6D472A70"/>
    <w:rsid w:val="6D7F3CD7"/>
    <w:rsid w:val="6DFEE50C"/>
    <w:rsid w:val="6E6E0551"/>
    <w:rsid w:val="6E96249A"/>
    <w:rsid w:val="6F2B2B6D"/>
    <w:rsid w:val="6F61393B"/>
    <w:rsid w:val="6F6CF3C8"/>
    <w:rsid w:val="70F0E610"/>
    <w:rsid w:val="718C5739"/>
    <w:rsid w:val="7191B158"/>
    <w:rsid w:val="71E1F105"/>
    <w:rsid w:val="71EF6A86"/>
    <w:rsid w:val="72C3A5DD"/>
    <w:rsid w:val="72C46DCC"/>
    <w:rsid w:val="731E62AB"/>
    <w:rsid w:val="74077DDA"/>
    <w:rsid w:val="740F9749"/>
    <w:rsid w:val="7525E4A3"/>
    <w:rsid w:val="75DD1BA8"/>
    <w:rsid w:val="75F5F234"/>
    <w:rsid w:val="76DC3E9E"/>
    <w:rsid w:val="78643A89"/>
    <w:rsid w:val="787B448E"/>
    <w:rsid w:val="788AFEB7"/>
    <w:rsid w:val="788B83AB"/>
    <w:rsid w:val="792B72DA"/>
    <w:rsid w:val="798AE326"/>
    <w:rsid w:val="79FD243A"/>
    <w:rsid w:val="7A7D20D0"/>
    <w:rsid w:val="7AB5989A"/>
    <w:rsid w:val="7AC88EC8"/>
    <w:rsid w:val="7B282925"/>
    <w:rsid w:val="7C4B8B39"/>
    <w:rsid w:val="7C5D449B"/>
    <w:rsid w:val="7CF50A52"/>
    <w:rsid w:val="7D10441D"/>
    <w:rsid w:val="7D83C6E1"/>
    <w:rsid w:val="7DCB5339"/>
    <w:rsid w:val="7E52FD20"/>
    <w:rsid w:val="7EBD5453"/>
    <w:rsid w:val="7ED4AA1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560E"/>
  <w15:chartTrackingRefBased/>
  <w15:docId w15:val="{763EA5B9-8257-4156-BA07-FA200BA6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1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B2C"/>
    <w:rPr>
      <w:color w:val="0563C1" w:themeColor="hyperlink"/>
      <w:u w:val="single"/>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Bullet,列出,列,列出段"/>
    <w:basedOn w:val="Normal"/>
    <w:link w:val="ListParagraphChar"/>
    <w:uiPriority w:val="34"/>
    <w:qFormat/>
    <w:rsid w:val="00924B2C"/>
    <w:pPr>
      <w:ind w:left="720"/>
      <w:contextualSpacing/>
    </w:pPr>
  </w:style>
  <w:style w:type="paragraph" w:styleId="Header">
    <w:name w:val="header"/>
    <w:basedOn w:val="Normal"/>
    <w:link w:val="HeaderChar"/>
    <w:uiPriority w:val="99"/>
    <w:unhideWhenUsed/>
    <w:rsid w:val="0092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B2C"/>
    <w:rPr>
      <w:rFonts w:eastAsiaTheme="minorEastAsia"/>
    </w:rPr>
  </w:style>
  <w:style w:type="paragraph" w:styleId="Footer">
    <w:name w:val="footer"/>
    <w:basedOn w:val="Normal"/>
    <w:link w:val="FooterChar"/>
    <w:uiPriority w:val="99"/>
    <w:unhideWhenUsed/>
    <w:rsid w:val="0092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B2C"/>
    <w:rPr>
      <w:rFonts w:eastAsiaTheme="minorEastAsia"/>
    </w:rPr>
  </w:style>
  <w:style w:type="paragraph" w:styleId="NormalWeb">
    <w:name w:val="Normal (Web)"/>
    <w:basedOn w:val="Normal"/>
    <w:link w:val="NormalWebChar"/>
    <w:uiPriority w:val="99"/>
    <w:unhideWhenUsed/>
    <w:rsid w:val="00924B2C"/>
    <w:rPr>
      <w:rFonts w:ascii="Times New Roman" w:hAnsi="Times New Roman" w:cs="Times New Roman"/>
      <w:sz w:val="24"/>
      <w:szCs w:val="24"/>
    </w:rPr>
  </w:style>
  <w:style w:type="table" w:styleId="TableGrid">
    <w:name w:val="Table Grid"/>
    <w:basedOn w:val="TableNormal"/>
    <w:uiPriority w:val="59"/>
    <w:rsid w:val="00924B2C"/>
    <w:pPr>
      <w:spacing w:after="0" w:line="240" w:lineRule="auto"/>
      <w:ind w:right="-5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924B2C"/>
    <w:pPr>
      <w:spacing w:before="200" w:after="0" w:line="280" w:lineRule="exact"/>
    </w:pPr>
    <w:rPr>
      <w:rFonts w:ascii="Times New Roman" w:eastAsia="Times New Roman" w:hAnsi="Times New Roman" w:cs="Times New Roman"/>
    </w:rPr>
  </w:style>
  <w:style w:type="character" w:customStyle="1" w:styleId="BodyTextChar">
    <w:name w:val="Body Text Char"/>
    <w:basedOn w:val="DefaultParagraphFont"/>
    <w:link w:val="BodyText"/>
    <w:rsid w:val="00924B2C"/>
    <w:rPr>
      <w:rFonts w:ascii="Times New Roman" w:eastAsia="Times New Roman" w:hAnsi="Times New Roman" w:cs="Times New Roman"/>
    </w:rPr>
  </w:style>
  <w:style w:type="paragraph" w:styleId="PlainText">
    <w:name w:val="Plain Text"/>
    <w:basedOn w:val="Normal"/>
    <w:link w:val="PlainTextChar"/>
    <w:uiPriority w:val="99"/>
    <w:unhideWhenUsed/>
    <w:rsid w:val="00924B2C"/>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924B2C"/>
    <w:rPr>
      <w:rFonts w:ascii="Calibri" w:hAnsi="Calibri" w:cs="Times New Roman"/>
    </w:rPr>
  </w:style>
  <w:style w:type="paragraph" w:customStyle="1" w:styleId="BodySubhead">
    <w:name w:val="Body Subhead"/>
    <w:basedOn w:val="Normal"/>
    <w:uiPriority w:val="99"/>
    <w:rsid w:val="00924B2C"/>
    <w:pPr>
      <w:suppressAutoHyphens/>
      <w:autoSpaceDE w:val="0"/>
      <w:autoSpaceDN w:val="0"/>
      <w:adjustRightInd w:val="0"/>
      <w:spacing w:before="160" w:after="80" w:line="300" w:lineRule="atLeast"/>
      <w:textAlignment w:val="center"/>
    </w:pPr>
    <w:rPr>
      <w:rFonts w:ascii="Gotham Medium" w:eastAsiaTheme="minorHAnsi" w:hAnsi="Gotham Medium" w:cs="Gotham Medium"/>
      <w:color w:val="00529B"/>
      <w:sz w:val="36"/>
      <w:szCs w:val="36"/>
    </w:rPr>
  </w:style>
  <w:style w:type="character" w:styleId="Strong">
    <w:name w:val="Strong"/>
    <w:basedOn w:val="DefaultParagraphFont"/>
    <w:uiPriority w:val="22"/>
    <w:qFormat/>
    <w:rsid w:val="005306B7"/>
    <w:rPr>
      <w:b/>
      <w:bCs/>
    </w:rPr>
  </w:style>
  <w:style w:type="character" w:customStyle="1" w:styleId="UnresolvedMention1">
    <w:name w:val="Unresolved Mention1"/>
    <w:basedOn w:val="DefaultParagraphFont"/>
    <w:uiPriority w:val="99"/>
    <w:semiHidden/>
    <w:unhideWhenUsed/>
    <w:rsid w:val="005306B7"/>
    <w:rPr>
      <w:color w:val="808080"/>
      <w:shd w:val="clear" w:color="auto" w:fill="E6E6E6"/>
    </w:rPr>
  </w:style>
  <w:style w:type="character" w:styleId="FollowedHyperlink">
    <w:name w:val="FollowedHyperlink"/>
    <w:basedOn w:val="DefaultParagraphFont"/>
    <w:uiPriority w:val="99"/>
    <w:semiHidden/>
    <w:unhideWhenUsed/>
    <w:rsid w:val="003329D9"/>
    <w:rPr>
      <w:color w:val="954F72" w:themeColor="followedHyperlink"/>
      <w:u w:val="single"/>
    </w:rPr>
  </w:style>
  <w:style w:type="character" w:styleId="CommentReference">
    <w:name w:val="annotation reference"/>
    <w:basedOn w:val="DefaultParagraphFont"/>
    <w:uiPriority w:val="99"/>
    <w:semiHidden/>
    <w:unhideWhenUsed/>
    <w:rsid w:val="003329D9"/>
    <w:rPr>
      <w:sz w:val="16"/>
      <w:szCs w:val="16"/>
    </w:rPr>
  </w:style>
  <w:style w:type="paragraph" w:styleId="CommentText">
    <w:name w:val="annotation text"/>
    <w:basedOn w:val="Normal"/>
    <w:link w:val="CommentTextChar"/>
    <w:uiPriority w:val="99"/>
    <w:unhideWhenUsed/>
    <w:rsid w:val="003329D9"/>
    <w:pPr>
      <w:spacing w:line="240" w:lineRule="auto"/>
    </w:pPr>
    <w:rPr>
      <w:sz w:val="20"/>
      <w:szCs w:val="20"/>
    </w:rPr>
  </w:style>
  <w:style w:type="character" w:customStyle="1" w:styleId="CommentTextChar">
    <w:name w:val="Comment Text Char"/>
    <w:basedOn w:val="DefaultParagraphFont"/>
    <w:link w:val="CommentText"/>
    <w:uiPriority w:val="99"/>
    <w:rsid w:val="003329D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329D9"/>
    <w:rPr>
      <w:b/>
      <w:bCs/>
    </w:rPr>
  </w:style>
  <w:style w:type="character" w:customStyle="1" w:styleId="CommentSubjectChar">
    <w:name w:val="Comment Subject Char"/>
    <w:basedOn w:val="CommentTextChar"/>
    <w:link w:val="CommentSubject"/>
    <w:uiPriority w:val="99"/>
    <w:semiHidden/>
    <w:rsid w:val="003329D9"/>
    <w:rPr>
      <w:rFonts w:eastAsiaTheme="minorEastAsia"/>
      <w:b/>
      <w:bCs/>
      <w:sz w:val="20"/>
      <w:szCs w:val="20"/>
    </w:rPr>
  </w:style>
  <w:style w:type="paragraph" w:styleId="BalloonText">
    <w:name w:val="Balloon Text"/>
    <w:basedOn w:val="Normal"/>
    <w:link w:val="BalloonTextChar"/>
    <w:uiPriority w:val="99"/>
    <w:semiHidden/>
    <w:unhideWhenUsed/>
    <w:rsid w:val="0033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D9"/>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BA324F"/>
    <w:rPr>
      <w:color w:val="605E5C"/>
      <w:shd w:val="clear" w:color="auto" w:fill="E1DFDD"/>
    </w:rPr>
  </w:style>
  <w:style w:type="paragraph" w:customStyle="1" w:styleId="Default">
    <w:name w:val="Default"/>
    <w:rsid w:val="000F511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15E58"/>
    <w:pPr>
      <w:spacing w:after="0" w:line="240" w:lineRule="auto"/>
    </w:pPr>
    <w:rPr>
      <w:rFonts w:eastAsiaTheme="minorEastAsia"/>
    </w:rPr>
  </w:style>
  <w:style w:type="paragraph" w:styleId="NoSpacing">
    <w:name w:val="No Spacing"/>
    <w:basedOn w:val="Normal"/>
    <w:uiPriority w:val="1"/>
    <w:qFormat/>
    <w:rsid w:val="009F730B"/>
    <w:pPr>
      <w:spacing w:after="0" w:line="240" w:lineRule="auto"/>
    </w:pPr>
    <w:rPr>
      <w:rFonts w:ascii="Calibri" w:eastAsiaTheme="minorHAnsi" w:hAnsi="Calibri" w:cs="Calibri"/>
    </w:r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Bullet Char"/>
    <w:basedOn w:val="DefaultParagraphFont"/>
    <w:link w:val="ListParagraph"/>
    <w:uiPriority w:val="34"/>
    <w:qFormat/>
    <w:rsid w:val="001A71DE"/>
    <w:rPr>
      <w:rFonts w:eastAsiaTheme="minorEastAsia"/>
    </w:rPr>
  </w:style>
  <w:style w:type="paragraph" w:customStyle="1" w:styleId="paragraph">
    <w:name w:val="paragraph"/>
    <w:basedOn w:val="Normal"/>
    <w:rsid w:val="00C42CB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1">
    <w:name w:val="normaltextrun1"/>
    <w:basedOn w:val="DefaultParagraphFont"/>
    <w:rsid w:val="006D29CA"/>
  </w:style>
  <w:style w:type="character" w:customStyle="1" w:styleId="normaltextrun">
    <w:name w:val="normaltextrun"/>
    <w:basedOn w:val="DefaultParagraphFont"/>
    <w:rsid w:val="00B17C33"/>
  </w:style>
  <w:style w:type="character" w:customStyle="1" w:styleId="eop">
    <w:name w:val="eop"/>
    <w:basedOn w:val="DefaultParagraphFont"/>
    <w:rsid w:val="00B17C33"/>
  </w:style>
  <w:style w:type="character" w:customStyle="1" w:styleId="scxw242946130">
    <w:name w:val="scxw242946130"/>
    <w:basedOn w:val="DefaultParagraphFont"/>
    <w:rsid w:val="00B17C33"/>
  </w:style>
  <w:style w:type="character" w:customStyle="1" w:styleId="NormalWebChar">
    <w:name w:val="Normal (Web) Char"/>
    <w:link w:val="NormalWeb"/>
    <w:uiPriority w:val="99"/>
    <w:locked/>
    <w:rsid w:val="00E220EE"/>
    <w:rPr>
      <w:rFonts w:ascii="Times New Roman" w:eastAsiaTheme="minorEastAsia" w:hAnsi="Times New Roman" w:cs="Times New Roman"/>
      <w:sz w:val="24"/>
      <w:szCs w:val="24"/>
    </w:rPr>
  </w:style>
  <w:style w:type="character" w:styleId="Mention">
    <w:name w:val="Mention"/>
    <w:basedOn w:val="DefaultParagraphFont"/>
    <w:uiPriority w:val="99"/>
    <w:unhideWhenUsed/>
    <w:rsid w:val="008128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448">
      <w:bodyDiv w:val="1"/>
      <w:marLeft w:val="0"/>
      <w:marRight w:val="0"/>
      <w:marTop w:val="0"/>
      <w:marBottom w:val="0"/>
      <w:divBdr>
        <w:top w:val="none" w:sz="0" w:space="0" w:color="auto"/>
        <w:left w:val="none" w:sz="0" w:space="0" w:color="auto"/>
        <w:bottom w:val="none" w:sz="0" w:space="0" w:color="auto"/>
        <w:right w:val="none" w:sz="0" w:space="0" w:color="auto"/>
      </w:divBdr>
    </w:div>
    <w:div w:id="163396588">
      <w:bodyDiv w:val="1"/>
      <w:marLeft w:val="0"/>
      <w:marRight w:val="0"/>
      <w:marTop w:val="0"/>
      <w:marBottom w:val="0"/>
      <w:divBdr>
        <w:top w:val="none" w:sz="0" w:space="0" w:color="auto"/>
        <w:left w:val="none" w:sz="0" w:space="0" w:color="auto"/>
        <w:bottom w:val="none" w:sz="0" w:space="0" w:color="auto"/>
        <w:right w:val="none" w:sz="0" w:space="0" w:color="auto"/>
      </w:divBdr>
    </w:div>
    <w:div w:id="183633813">
      <w:bodyDiv w:val="1"/>
      <w:marLeft w:val="0"/>
      <w:marRight w:val="0"/>
      <w:marTop w:val="0"/>
      <w:marBottom w:val="0"/>
      <w:divBdr>
        <w:top w:val="none" w:sz="0" w:space="0" w:color="auto"/>
        <w:left w:val="none" w:sz="0" w:space="0" w:color="auto"/>
        <w:bottom w:val="none" w:sz="0" w:space="0" w:color="auto"/>
        <w:right w:val="none" w:sz="0" w:space="0" w:color="auto"/>
      </w:divBdr>
    </w:div>
    <w:div w:id="202444227">
      <w:bodyDiv w:val="1"/>
      <w:marLeft w:val="0"/>
      <w:marRight w:val="0"/>
      <w:marTop w:val="0"/>
      <w:marBottom w:val="0"/>
      <w:divBdr>
        <w:top w:val="none" w:sz="0" w:space="0" w:color="auto"/>
        <w:left w:val="none" w:sz="0" w:space="0" w:color="auto"/>
        <w:bottom w:val="none" w:sz="0" w:space="0" w:color="auto"/>
        <w:right w:val="none" w:sz="0" w:space="0" w:color="auto"/>
      </w:divBdr>
    </w:div>
    <w:div w:id="259535021">
      <w:bodyDiv w:val="1"/>
      <w:marLeft w:val="0"/>
      <w:marRight w:val="0"/>
      <w:marTop w:val="0"/>
      <w:marBottom w:val="0"/>
      <w:divBdr>
        <w:top w:val="none" w:sz="0" w:space="0" w:color="auto"/>
        <w:left w:val="none" w:sz="0" w:space="0" w:color="auto"/>
        <w:bottom w:val="none" w:sz="0" w:space="0" w:color="auto"/>
        <w:right w:val="none" w:sz="0" w:space="0" w:color="auto"/>
      </w:divBdr>
    </w:div>
    <w:div w:id="276527188">
      <w:bodyDiv w:val="1"/>
      <w:marLeft w:val="0"/>
      <w:marRight w:val="0"/>
      <w:marTop w:val="0"/>
      <w:marBottom w:val="0"/>
      <w:divBdr>
        <w:top w:val="none" w:sz="0" w:space="0" w:color="auto"/>
        <w:left w:val="none" w:sz="0" w:space="0" w:color="auto"/>
        <w:bottom w:val="none" w:sz="0" w:space="0" w:color="auto"/>
        <w:right w:val="none" w:sz="0" w:space="0" w:color="auto"/>
      </w:divBdr>
      <w:divsChild>
        <w:div w:id="1688142505">
          <w:marLeft w:val="0"/>
          <w:marRight w:val="0"/>
          <w:marTop w:val="0"/>
          <w:marBottom w:val="0"/>
          <w:divBdr>
            <w:top w:val="none" w:sz="0" w:space="0" w:color="auto"/>
            <w:left w:val="none" w:sz="0" w:space="0" w:color="auto"/>
            <w:bottom w:val="none" w:sz="0" w:space="0" w:color="auto"/>
            <w:right w:val="none" w:sz="0" w:space="0" w:color="auto"/>
          </w:divBdr>
        </w:div>
      </w:divsChild>
    </w:div>
    <w:div w:id="277294722">
      <w:bodyDiv w:val="1"/>
      <w:marLeft w:val="0"/>
      <w:marRight w:val="0"/>
      <w:marTop w:val="0"/>
      <w:marBottom w:val="0"/>
      <w:divBdr>
        <w:top w:val="none" w:sz="0" w:space="0" w:color="auto"/>
        <w:left w:val="none" w:sz="0" w:space="0" w:color="auto"/>
        <w:bottom w:val="none" w:sz="0" w:space="0" w:color="auto"/>
        <w:right w:val="none" w:sz="0" w:space="0" w:color="auto"/>
      </w:divBdr>
      <w:divsChild>
        <w:div w:id="105121446">
          <w:marLeft w:val="0"/>
          <w:marRight w:val="0"/>
          <w:marTop w:val="0"/>
          <w:marBottom w:val="0"/>
          <w:divBdr>
            <w:top w:val="none" w:sz="0" w:space="0" w:color="auto"/>
            <w:left w:val="none" w:sz="0" w:space="0" w:color="auto"/>
            <w:bottom w:val="none" w:sz="0" w:space="0" w:color="auto"/>
            <w:right w:val="none" w:sz="0" w:space="0" w:color="auto"/>
          </w:divBdr>
          <w:divsChild>
            <w:div w:id="84426519">
              <w:marLeft w:val="0"/>
              <w:marRight w:val="0"/>
              <w:marTop w:val="0"/>
              <w:marBottom w:val="0"/>
              <w:divBdr>
                <w:top w:val="none" w:sz="0" w:space="0" w:color="auto"/>
                <w:left w:val="none" w:sz="0" w:space="0" w:color="auto"/>
                <w:bottom w:val="none" w:sz="0" w:space="0" w:color="auto"/>
                <w:right w:val="none" w:sz="0" w:space="0" w:color="auto"/>
              </w:divBdr>
            </w:div>
            <w:div w:id="134958942">
              <w:marLeft w:val="0"/>
              <w:marRight w:val="0"/>
              <w:marTop w:val="0"/>
              <w:marBottom w:val="0"/>
              <w:divBdr>
                <w:top w:val="none" w:sz="0" w:space="0" w:color="auto"/>
                <w:left w:val="none" w:sz="0" w:space="0" w:color="auto"/>
                <w:bottom w:val="none" w:sz="0" w:space="0" w:color="auto"/>
                <w:right w:val="none" w:sz="0" w:space="0" w:color="auto"/>
              </w:divBdr>
            </w:div>
            <w:div w:id="487211460">
              <w:marLeft w:val="0"/>
              <w:marRight w:val="0"/>
              <w:marTop w:val="0"/>
              <w:marBottom w:val="0"/>
              <w:divBdr>
                <w:top w:val="none" w:sz="0" w:space="0" w:color="auto"/>
                <w:left w:val="none" w:sz="0" w:space="0" w:color="auto"/>
                <w:bottom w:val="none" w:sz="0" w:space="0" w:color="auto"/>
                <w:right w:val="none" w:sz="0" w:space="0" w:color="auto"/>
              </w:divBdr>
            </w:div>
            <w:div w:id="1099988571">
              <w:marLeft w:val="0"/>
              <w:marRight w:val="0"/>
              <w:marTop w:val="0"/>
              <w:marBottom w:val="0"/>
              <w:divBdr>
                <w:top w:val="none" w:sz="0" w:space="0" w:color="auto"/>
                <w:left w:val="none" w:sz="0" w:space="0" w:color="auto"/>
                <w:bottom w:val="none" w:sz="0" w:space="0" w:color="auto"/>
                <w:right w:val="none" w:sz="0" w:space="0" w:color="auto"/>
              </w:divBdr>
            </w:div>
            <w:div w:id="1964799014">
              <w:marLeft w:val="0"/>
              <w:marRight w:val="0"/>
              <w:marTop w:val="0"/>
              <w:marBottom w:val="0"/>
              <w:divBdr>
                <w:top w:val="none" w:sz="0" w:space="0" w:color="auto"/>
                <w:left w:val="none" w:sz="0" w:space="0" w:color="auto"/>
                <w:bottom w:val="none" w:sz="0" w:space="0" w:color="auto"/>
                <w:right w:val="none" w:sz="0" w:space="0" w:color="auto"/>
              </w:divBdr>
            </w:div>
            <w:div w:id="2009015350">
              <w:marLeft w:val="0"/>
              <w:marRight w:val="0"/>
              <w:marTop w:val="0"/>
              <w:marBottom w:val="0"/>
              <w:divBdr>
                <w:top w:val="none" w:sz="0" w:space="0" w:color="auto"/>
                <w:left w:val="none" w:sz="0" w:space="0" w:color="auto"/>
                <w:bottom w:val="none" w:sz="0" w:space="0" w:color="auto"/>
                <w:right w:val="none" w:sz="0" w:space="0" w:color="auto"/>
              </w:divBdr>
            </w:div>
          </w:divsChild>
        </w:div>
        <w:div w:id="819923640">
          <w:marLeft w:val="0"/>
          <w:marRight w:val="0"/>
          <w:marTop w:val="0"/>
          <w:marBottom w:val="0"/>
          <w:divBdr>
            <w:top w:val="none" w:sz="0" w:space="0" w:color="auto"/>
            <w:left w:val="none" w:sz="0" w:space="0" w:color="auto"/>
            <w:bottom w:val="none" w:sz="0" w:space="0" w:color="auto"/>
            <w:right w:val="none" w:sz="0" w:space="0" w:color="auto"/>
          </w:divBdr>
          <w:divsChild>
            <w:div w:id="692998364">
              <w:marLeft w:val="0"/>
              <w:marRight w:val="0"/>
              <w:marTop w:val="0"/>
              <w:marBottom w:val="0"/>
              <w:divBdr>
                <w:top w:val="none" w:sz="0" w:space="0" w:color="auto"/>
                <w:left w:val="none" w:sz="0" w:space="0" w:color="auto"/>
                <w:bottom w:val="none" w:sz="0" w:space="0" w:color="auto"/>
                <w:right w:val="none" w:sz="0" w:space="0" w:color="auto"/>
              </w:divBdr>
            </w:div>
            <w:div w:id="885947996">
              <w:marLeft w:val="0"/>
              <w:marRight w:val="0"/>
              <w:marTop w:val="0"/>
              <w:marBottom w:val="0"/>
              <w:divBdr>
                <w:top w:val="none" w:sz="0" w:space="0" w:color="auto"/>
                <w:left w:val="none" w:sz="0" w:space="0" w:color="auto"/>
                <w:bottom w:val="none" w:sz="0" w:space="0" w:color="auto"/>
                <w:right w:val="none" w:sz="0" w:space="0" w:color="auto"/>
              </w:divBdr>
            </w:div>
            <w:div w:id="1063067770">
              <w:marLeft w:val="0"/>
              <w:marRight w:val="0"/>
              <w:marTop w:val="0"/>
              <w:marBottom w:val="0"/>
              <w:divBdr>
                <w:top w:val="none" w:sz="0" w:space="0" w:color="auto"/>
                <w:left w:val="none" w:sz="0" w:space="0" w:color="auto"/>
                <w:bottom w:val="none" w:sz="0" w:space="0" w:color="auto"/>
                <w:right w:val="none" w:sz="0" w:space="0" w:color="auto"/>
              </w:divBdr>
            </w:div>
            <w:div w:id="1099063964">
              <w:marLeft w:val="0"/>
              <w:marRight w:val="0"/>
              <w:marTop w:val="0"/>
              <w:marBottom w:val="0"/>
              <w:divBdr>
                <w:top w:val="none" w:sz="0" w:space="0" w:color="auto"/>
                <w:left w:val="none" w:sz="0" w:space="0" w:color="auto"/>
                <w:bottom w:val="none" w:sz="0" w:space="0" w:color="auto"/>
                <w:right w:val="none" w:sz="0" w:space="0" w:color="auto"/>
              </w:divBdr>
            </w:div>
            <w:div w:id="1938556363">
              <w:marLeft w:val="0"/>
              <w:marRight w:val="0"/>
              <w:marTop w:val="0"/>
              <w:marBottom w:val="0"/>
              <w:divBdr>
                <w:top w:val="none" w:sz="0" w:space="0" w:color="auto"/>
                <w:left w:val="none" w:sz="0" w:space="0" w:color="auto"/>
                <w:bottom w:val="none" w:sz="0" w:space="0" w:color="auto"/>
                <w:right w:val="none" w:sz="0" w:space="0" w:color="auto"/>
              </w:divBdr>
            </w:div>
            <w:div w:id="21438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232">
      <w:bodyDiv w:val="1"/>
      <w:marLeft w:val="0"/>
      <w:marRight w:val="0"/>
      <w:marTop w:val="0"/>
      <w:marBottom w:val="0"/>
      <w:divBdr>
        <w:top w:val="none" w:sz="0" w:space="0" w:color="auto"/>
        <w:left w:val="none" w:sz="0" w:space="0" w:color="auto"/>
        <w:bottom w:val="none" w:sz="0" w:space="0" w:color="auto"/>
        <w:right w:val="none" w:sz="0" w:space="0" w:color="auto"/>
      </w:divBdr>
      <w:divsChild>
        <w:div w:id="111634588">
          <w:marLeft w:val="0"/>
          <w:marRight w:val="0"/>
          <w:marTop w:val="0"/>
          <w:marBottom w:val="0"/>
          <w:divBdr>
            <w:top w:val="none" w:sz="0" w:space="0" w:color="auto"/>
            <w:left w:val="none" w:sz="0" w:space="0" w:color="auto"/>
            <w:bottom w:val="none" w:sz="0" w:space="0" w:color="auto"/>
            <w:right w:val="none" w:sz="0" w:space="0" w:color="auto"/>
          </w:divBdr>
        </w:div>
        <w:div w:id="831028754">
          <w:marLeft w:val="0"/>
          <w:marRight w:val="0"/>
          <w:marTop w:val="0"/>
          <w:marBottom w:val="0"/>
          <w:divBdr>
            <w:top w:val="none" w:sz="0" w:space="0" w:color="auto"/>
            <w:left w:val="none" w:sz="0" w:space="0" w:color="auto"/>
            <w:bottom w:val="none" w:sz="0" w:space="0" w:color="auto"/>
            <w:right w:val="none" w:sz="0" w:space="0" w:color="auto"/>
          </w:divBdr>
        </w:div>
        <w:div w:id="1133400017">
          <w:marLeft w:val="0"/>
          <w:marRight w:val="0"/>
          <w:marTop w:val="0"/>
          <w:marBottom w:val="0"/>
          <w:divBdr>
            <w:top w:val="none" w:sz="0" w:space="0" w:color="auto"/>
            <w:left w:val="none" w:sz="0" w:space="0" w:color="auto"/>
            <w:bottom w:val="none" w:sz="0" w:space="0" w:color="auto"/>
            <w:right w:val="none" w:sz="0" w:space="0" w:color="auto"/>
          </w:divBdr>
        </w:div>
      </w:divsChild>
    </w:div>
    <w:div w:id="453865978">
      <w:bodyDiv w:val="1"/>
      <w:marLeft w:val="0"/>
      <w:marRight w:val="0"/>
      <w:marTop w:val="0"/>
      <w:marBottom w:val="0"/>
      <w:divBdr>
        <w:top w:val="none" w:sz="0" w:space="0" w:color="auto"/>
        <w:left w:val="none" w:sz="0" w:space="0" w:color="auto"/>
        <w:bottom w:val="none" w:sz="0" w:space="0" w:color="auto"/>
        <w:right w:val="none" w:sz="0" w:space="0" w:color="auto"/>
      </w:divBdr>
    </w:div>
    <w:div w:id="494344100">
      <w:bodyDiv w:val="1"/>
      <w:marLeft w:val="0"/>
      <w:marRight w:val="0"/>
      <w:marTop w:val="0"/>
      <w:marBottom w:val="0"/>
      <w:divBdr>
        <w:top w:val="none" w:sz="0" w:space="0" w:color="auto"/>
        <w:left w:val="none" w:sz="0" w:space="0" w:color="auto"/>
        <w:bottom w:val="none" w:sz="0" w:space="0" w:color="auto"/>
        <w:right w:val="none" w:sz="0" w:space="0" w:color="auto"/>
      </w:divBdr>
    </w:div>
    <w:div w:id="616445123">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sChild>
        <w:div w:id="1099523198">
          <w:marLeft w:val="0"/>
          <w:marRight w:val="0"/>
          <w:marTop w:val="0"/>
          <w:marBottom w:val="0"/>
          <w:divBdr>
            <w:top w:val="none" w:sz="0" w:space="0" w:color="auto"/>
            <w:left w:val="none" w:sz="0" w:space="0" w:color="auto"/>
            <w:bottom w:val="none" w:sz="0" w:space="0" w:color="auto"/>
            <w:right w:val="none" w:sz="0" w:space="0" w:color="auto"/>
          </w:divBdr>
          <w:divsChild>
            <w:div w:id="866141134">
              <w:marLeft w:val="0"/>
              <w:marRight w:val="0"/>
              <w:marTop w:val="0"/>
              <w:marBottom w:val="0"/>
              <w:divBdr>
                <w:top w:val="none" w:sz="0" w:space="0" w:color="auto"/>
                <w:left w:val="none" w:sz="0" w:space="0" w:color="auto"/>
                <w:bottom w:val="none" w:sz="0" w:space="0" w:color="auto"/>
                <w:right w:val="none" w:sz="0" w:space="0" w:color="auto"/>
              </w:divBdr>
              <w:divsChild>
                <w:div w:id="1050613326">
                  <w:marLeft w:val="0"/>
                  <w:marRight w:val="0"/>
                  <w:marTop w:val="0"/>
                  <w:marBottom w:val="0"/>
                  <w:divBdr>
                    <w:top w:val="none" w:sz="0" w:space="0" w:color="auto"/>
                    <w:left w:val="none" w:sz="0" w:space="0" w:color="auto"/>
                    <w:bottom w:val="none" w:sz="0" w:space="0" w:color="auto"/>
                    <w:right w:val="none" w:sz="0" w:space="0" w:color="auto"/>
                  </w:divBdr>
                  <w:divsChild>
                    <w:div w:id="2087535549">
                      <w:marLeft w:val="0"/>
                      <w:marRight w:val="0"/>
                      <w:marTop w:val="0"/>
                      <w:marBottom w:val="0"/>
                      <w:divBdr>
                        <w:top w:val="none" w:sz="0" w:space="0" w:color="auto"/>
                        <w:left w:val="none" w:sz="0" w:space="0" w:color="auto"/>
                        <w:bottom w:val="none" w:sz="0" w:space="0" w:color="auto"/>
                        <w:right w:val="none" w:sz="0" w:space="0" w:color="auto"/>
                      </w:divBdr>
                      <w:divsChild>
                        <w:div w:id="9547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5811">
      <w:bodyDiv w:val="1"/>
      <w:marLeft w:val="0"/>
      <w:marRight w:val="0"/>
      <w:marTop w:val="0"/>
      <w:marBottom w:val="0"/>
      <w:divBdr>
        <w:top w:val="none" w:sz="0" w:space="0" w:color="auto"/>
        <w:left w:val="none" w:sz="0" w:space="0" w:color="auto"/>
        <w:bottom w:val="none" w:sz="0" w:space="0" w:color="auto"/>
        <w:right w:val="none" w:sz="0" w:space="0" w:color="auto"/>
      </w:divBdr>
    </w:div>
    <w:div w:id="829445018">
      <w:bodyDiv w:val="1"/>
      <w:marLeft w:val="0"/>
      <w:marRight w:val="0"/>
      <w:marTop w:val="0"/>
      <w:marBottom w:val="0"/>
      <w:divBdr>
        <w:top w:val="none" w:sz="0" w:space="0" w:color="auto"/>
        <w:left w:val="none" w:sz="0" w:space="0" w:color="auto"/>
        <w:bottom w:val="none" w:sz="0" w:space="0" w:color="auto"/>
        <w:right w:val="none" w:sz="0" w:space="0" w:color="auto"/>
      </w:divBdr>
      <w:divsChild>
        <w:div w:id="2095347973">
          <w:marLeft w:val="0"/>
          <w:marRight w:val="0"/>
          <w:marTop w:val="0"/>
          <w:marBottom w:val="0"/>
          <w:divBdr>
            <w:top w:val="none" w:sz="0" w:space="0" w:color="auto"/>
            <w:left w:val="none" w:sz="0" w:space="0" w:color="auto"/>
            <w:bottom w:val="none" w:sz="0" w:space="0" w:color="auto"/>
            <w:right w:val="none" w:sz="0" w:space="0" w:color="auto"/>
          </w:divBdr>
          <w:divsChild>
            <w:div w:id="1305354425">
              <w:marLeft w:val="0"/>
              <w:marRight w:val="0"/>
              <w:marTop w:val="0"/>
              <w:marBottom w:val="0"/>
              <w:divBdr>
                <w:top w:val="none" w:sz="0" w:space="0" w:color="auto"/>
                <w:left w:val="none" w:sz="0" w:space="0" w:color="auto"/>
                <w:bottom w:val="none" w:sz="0" w:space="0" w:color="auto"/>
                <w:right w:val="none" w:sz="0" w:space="0" w:color="auto"/>
              </w:divBdr>
              <w:divsChild>
                <w:div w:id="2014525920">
                  <w:marLeft w:val="0"/>
                  <w:marRight w:val="0"/>
                  <w:marTop w:val="0"/>
                  <w:marBottom w:val="0"/>
                  <w:divBdr>
                    <w:top w:val="none" w:sz="0" w:space="0" w:color="auto"/>
                    <w:left w:val="none" w:sz="0" w:space="0" w:color="auto"/>
                    <w:bottom w:val="none" w:sz="0" w:space="0" w:color="auto"/>
                    <w:right w:val="none" w:sz="0" w:space="0" w:color="auto"/>
                  </w:divBdr>
                  <w:divsChild>
                    <w:div w:id="882864603">
                      <w:marLeft w:val="0"/>
                      <w:marRight w:val="0"/>
                      <w:marTop w:val="0"/>
                      <w:marBottom w:val="0"/>
                      <w:divBdr>
                        <w:top w:val="none" w:sz="0" w:space="0" w:color="auto"/>
                        <w:left w:val="none" w:sz="0" w:space="0" w:color="auto"/>
                        <w:bottom w:val="none" w:sz="0" w:space="0" w:color="auto"/>
                        <w:right w:val="none" w:sz="0" w:space="0" w:color="auto"/>
                      </w:divBdr>
                      <w:divsChild>
                        <w:div w:id="20671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90091">
      <w:bodyDiv w:val="1"/>
      <w:marLeft w:val="0"/>
      <w:marRight w:val="0"/>
      <w:marTop w:val="0"/>
      <w:marBottom w:val="0"/>
      <w:divBdr>
        <w:top w:val="none" w:sz="0" w:space="0" w:color="auto"/>
        <w:left w:val="none" w:sz="0" w:space="0" w:color="auto"/>
        <w:bottom w:val="none" w:sz="0" w:space="0" w:color="auto"/>
        <w:right w:val="none" w:sz="0" w:space="0" w:color="auto"/>
      </w:divBdr>
      <w:divsChild>
        <w:div w:id="1058286359">
          <w:marLeft w:val="0"/>
          <w:marRight w:val="0"/>
          <w:marTop w:val="0"/>
          <w:marBottom w:val="0"/>
          <w:divBdr>
            <w:top w:val="none" w:sz="0" w:space="0" w:color="auto"/>
            <w:left w:val="single" w:sz="18" w:space="0" w:color="CCD7D7"/>
            <w:bottom w:val="none" w:sz="0" w:space="0" w:color="auto"/>
            <w:right w:val="none" w:sz="0" w:space="0" w:color="auto"/>
          </w:divBdr>
          <w:divsChild>
            <w:div w:id="18849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413">
      <w:bodyDiv w:val="1"/>
      <w:marLeft w:val="0"/>
      <w:marRight w:val="0"/>
      <w:marTop w:val="0"/>
      <w:marBottom w:val="0"/>
      <w:divBdr>
        <w:top w:val="none" w:sz="0" w:space="0" w:color="auto"/>
        <w:left w:val="none" w:sz="0" w:space="0" w:color="auto"/>
        <w:bottom w:val="none" w:sz="0" w:space="0" w:color="auto"/>
        <w:right w:val="none" w:sz="0" w:space="0" w:color="auto"/>
      </w:divBdr>
      <w:divsChild>
        <w:div w:id="37632287">
          <w:marLeft w:val="0"/>
          <w:marRight w:val="0"/>
          <w:marTop w:val="0"/>
          <w:marBottom w:val="0"/>
          <w:divBdr>
            <w:top w:val="none" w:sz="0" w:space="0" w:color="auto"/>
            <w:left w:val="none" w:sz="0" w:space="0" w:color="auto"/>
            <w:bottom w:val="none" w:sz="0" w:space="0" w:color="auto"/>
            <w:right w:val="none" w:sz="0" w:space="0" w:color="auto"/>
          </w:divBdr>
        </w:div>
        <w:div w:id="72094603">
          <w:marLeft w:val="0"/>
          <w:marRight w:val="0"/>
          <w:marTop w:val="0"/>
          <w:marBottom w:val="0"/>
          <w:divBdr>
            <w:top w:val="none" w:sz="0" w:space="0" w:color="auto"/>
            <w:left w:val="none" w:sz="0" w:space="0" w:color="auto"/>
            <w:bottom w:val="none" w:sz="0" w:space="0" w:color="auto"/>
            <w:right w:val="none" w:sz="0" w:space="0" w:color="auto"/>
          </w:divBdr>
        </w:div>
        <w:div w:id="115487072">
          <w:marLeft w:val="0"/>
          <w:marRight w:val="0"/>
          <w:marTop w:val="0"/>
          <w:marBottom w:val="0"/>
          <w:divBdr>
            <w:top w:val="none" w:sz="0" w:space="0" w:color="auto"/>
            <w:left w:val="none" w:sz="0" w:space="0" w:color="auto"/>
            <w:bottom w:val="none" w:sz="0" w:space="0" w:color="auto"/>
            <w:right w:val="none" w:sz="0" w:space="0" w:color="auto"/>
          </w:divBdr>
        </w:div>
        <w:div w:id="150172676">
          <w:marLeft w:val="0"/>
          <w:marRight w:val="0"/>
          <w:marTop w:val="0"/>
          <w:marBottom w:val="0"/>
          <w:divBdr>
            <w:top w:val="none" w:sz="0" w:space="0" w:color="auto"/>
            <w:left w:val="none" w:sz="0" w:space="0" w:color="auto"/>
            <w:bottom w:val="none" w:sz="0" w:space="0" w:color="auto"/>
            <w:right w:val="none" w:sz="0" w:space="0" w:color="auto"/>
          </w:divBdr>
        </w:div>
        <w:div w:id="252129169">
          <w:marLeft w:val="0"/>
          <w:marRight w:val="0"/>
          <w:marTop w:val="0"/>
          <w:marBottom w:val="0"/>
          <w:divBdr>
            <w:top w:val="none" w:sz="0" w:space="0" w:color="auto"/>
            <w:left w:val="none" w:sz="0" w:space="0" w:color="auto"/>
            <w:bottom w:val="none" w:sz="0" w:space="0" w:color="auto"/>
            <w:right w:val="none" w:sz="0" w:space="0" w:color="auto"/>
          </w:divBdr>
        </w:div>
        <w:div w:id="438991178">
          <w:marLeft w:val="0"/>
          <w:marRight w:val="0"/>
          <w:marTop w:val="0"/>
          <w:marBottom w:val="0"/>
          <w:divBdr>
            <w:top w:val="none" w:sz="0" w:space="0" w:color="auto"/>
            <w:left w:val="none" w:sz="0" w:space="0" w:color="auto"/>
            <w:bottom w:val="none" w:sz="0" w:space="0" w:color="auto"/>
            <w:right w:val="none" w:sz="0" w:space="0" w:color="auto"/>
          </w:divBdr>
        </w:div>
        <w:div w:id="542522818">
          <w:marLeft w:val="0"/>
          <w:marRight w:val="0"/>
          <w:marTop w:val="0"/>
          <w:marBottom w:val="0"/>
          <w:divBdr>
            <w:top w:val="none" w:sz="0" w:space="0" w:color="auto"/>
            <w:left w:val="none" w:sz="0" w:space="0" w:color="auto"/>
            <w:bottom w:val="none" w:sz="0" w:space="0" w:color="auto"/>
            <w:right w:val="none" w:sz="0" w:space="0" w:color="auto"/>
          </w:divBdr>
        </w:div>
        <w:div w:id="616066351">
          <w:marLeft w:val="0"/>
          <w:marRight w:val="0"/>
          <w:marTop w:val="0"/>
          <w:marBottom w:val="0"/>
          <w:divBdr>
            <w:top w:val="none" w:sz="0" w:space="0" w:color="auto"/>
            <w:left w:val="none" w:sz="0" w:space="0" w:color="auto"/>
            <w:bottom w:val="none" w:sz="0" w:space="0" w:color="auto"/>
            <w:right w:val="none" w:sz="0" w:space="0" w:color="auto"/>
          </w:divBdr>
        </w:div>
        <w:div w:id="657853881">
          <w:marLeft w:val="0"/>
          <w:marRight w:val="0"/>
          <w:marTop w:val="0"/>
          <w:marBottom w:val="0"/>
          <w:divBdr>
            <w:top w:val="none" w:sz="0" w:space="0" w:color="auto"/>
            <w:left w:val="none" w:sz="0" w:space="0" w:color="auto"/>
            <w:bottom w:val="none" w:sz="0" w:space="0" w:color="auto"/>
            <w:right w:val="none" w:sz="0" w:space="0" w:color="auto"/>
          </w:divBdr>
        </w:div>
        <w:div w:id="748187502">
          <w:marLeft w:val="0"/>
          <w:marRight w:val="0"/>
          <w:marTop w:val="0"/>
          <w:marBottom w:val="0"/>
          <w:divBdr>
            <w:top w:val="none" w:sz="0" w:space="0" w:color="auto"/>
            <w:left w:val="none" w:sz="0" w:space="0" w:color="auto"/>
            <w:bottom w:val="none" w:sz="0" w:space="0" w:color="auto"/>
            <w:right w:val="none" w:sz="0" w:space="0" w:color="auto"/>
          </w:divBdr>
        </w:div>
        <w:div w:id="831796668">
          <w:marLeft w:val="0"/>
          <w:marRight w:val="0"/>
          <w:marTop w:val="0"/>
          <w:marBottom w:val="0"/>
          <w:divBdr>
            <w:top w:val="none" w:sz="0" w:space="0" w:color="auto"/>
            <w:left w:val="none" w:sz="0" w:space="0" w:color="auto"/>
            <w:bottom w:val="none" w:sz="0" w:space="0" w:color="auto"/>
            <w:right w:val="none" w:sz="0" w:space="0" w:color="auto"/>
          </w:divBdr>
        </w:div>
        <w:div w:id="946236587">
          <w:marLeft w:val="0"/>
          <w:marRight w:val="0"/>
          <w:marTop w:val="0"/>
          <w:marBottom w:val="0"/>
          <w:divBdr>
            <w:top w:val="none" w:sz="0" w:space="0" w:color="auto"/>
            <w:left w:val="none" w:sz="0" w:space="0" w:color="auto"/>
            <w:bottom w:val="none" w:sz="0" w:space="0" w:color="auto"/>
            <w:right w:val="none" w:sz="0" w:space="0" w:color="auto"/>
          </w:divBdr>
        </w:div>
        <w:div w:id="1013650550">
          <w:marLeft w:val="0"/>
          <w:marRight w:val="0"/>
          <w:marTop w:val="0"/>
          <w:marBottom w:val="0"/>
          <w:divBdr>
            <w:top w:val="none" w:sz="0" w:space="0" w:color="auto"/>
            <w:left w:val="none" w:sz="0" w:space="0" w:color="auto"/>
            <w:bottom w:val="none" w:sz="0" w:space="0" w:color="auto"/>
            <w:right w:val="none" w:sz="0" w:space="0" w:color="auto"/>
          </w:divBdr>
        </w:div>
        <w:div w:id="1149439300">
          <w:marLeft w:val="0"/>
          <w:marRight w:val="0"/>
          <w:marTop w:val="0"/>
          <w:marBottom w:val="0"/>
          <w:divBdr>
            <w:top w:val="none" w:sz="0" w:space="0" w:color="auto"/>
            <w:left w:val="none" w:sz="0" w:space="0" w:color="auto"/>
            <w:bottom w:val="none" w:sz="0" w:space="0" w:color="auto"/>
            <w:right w:val="none" w:sz="0" w:space="0" w:color="auto"/>
          </w:divBdr>
        </w:div>
        <w:div w:id="1253978211">
          <w:marLeft w:val="0"/>
          <w:marRight w:val="0"/>
          <w:marTop w:val="0"/>
          <w:marBottom w:val="0"/>
          <w:divBdr>
            <w:top w:val="none" w:sz="0" w:space="0" w:color="auto"/>
            <w:left w:val="none" w:sz="0" w:space="0" w:color="auto"/>
            <w:bottom w:val="none" w:sz="0" w:space="0" w:color="auto"/>
            <w:right w:val="none" w:sz="0" w:space="0" w:color="auto"/>
          </w:divBdr>
        </w:div>
        <w:div w:id="1291060459">
          <w:marLeft w:val="0"/>
          <w:marRight w:val="0"/>
          <w:marTop w:val="0"/>
          <w:marBottom w:val="0"/>
          <w:divBdr>
            <w:top w:val="none" w:sz="0" w:space="0" w:color="auto"/>
            <w:left w:val="none" w:sz="0" w:space="0" w:color="auto"/>
            <w:bottom w:val="none" w:sz="0" w:space="0" w:color="auto"/>
            <w:right w:val="none" w:sz="0" w:space="0" w:color="auto"/>
          </w:divBdr>
        </w:div>
        <w:div w:id="1334338803">
          <w:marLeft w:val="0"/>
          <w:marRight w:val="0"/>
          <w:marTop w:val="0"/>
          <w:marBottom w:val="0"/>
          <w:divBdr>
            <w:top w:val="none" w:sz="0" w:space="0" w:color="auto"/>
            <w:left w:val="none" w:sz="0" w:space="0" w:color="auto"/>
            <w:bottom w:val="none" w:sz="0" w:space="0" w:color="auto"/>
            <w:right w:val="none" w:sz="0" w:space="0" w:color="auto"/>
          </w:divBdr>
        </w:div>
        <w:div w:id="1383483257">
          <w:marLeft w:val="0"/>
          <w:marRight w:val="0"/>
          <w:marTop w:val="0"/>
          <w:marBottom w:val="0"/>
          <w:divBdr>
            <w:top w:val="none" w:sz="0" w:space="0" w:color="auto"/>
            <w:left w:val="none" w:sz="0" w:space="0" w:color="auto"/>
            <w:bottom w:val="none" w:sz="0" w:space="0" w:color="auto"/>
            <w:right w:val="none" w:sz="0" w:space="0" w:color="auto"/>
          </w:divBdr>
        </w:div>
        <w:div w:id="1488404383">
          <w:marLeft w:val="0"/>
          <w:marRight w:val="0"/>
          <w:marTop w:val="0"/>
          <w:marBottom w:val="0"/>
          <w:divBdr>
            <w:top w:val="none" w:sz="0" w:space="0" w:color="auto"/>
            <w:left w:val="none" w:sz="0" w:space="0" w:color="auto"/>
            <w:bottom w:val="none" w:sz="0" w:space="0" w:color="auto"/>
            <w:right w:val="none" w:sz="0" w:space="0" w:color="auto"/>
          </w:divBdr>
        </w:div>
        <w:div w:id="1786776528">
          <w:marLeft w:val="0"/>
          <w:marRight w:val="0"/>
          <w:marTop w:val="0"/>
          <w:marBottom w:val="0"/>
          <w:divBdr>
            <w:top w:val="none" w:sz="0" w:space="0" w:color="auto"/>
            <w:left w:val="none" w:sz="0" w:space="0" w:color="auto"/>
            <w:bottom w:val="none" w:sz="0" w:space="0" w:color="auto"/>
            <w:right w:val="none" w:sz="0" w:space="0" w:color="auto"/>
          </w:divBdr>
        </w:div>
        <w:div w:id="1820000578">
          <w:marLeft w:val="0"/>
          <w:marRight w:val="0"/>
          <w:marTop w:val="0"/>
          <w:marBottom w:val="0"/>
          <w:divBdr>
            <w:top w:val="none" w:sz="0" w:space="0" w:color="auto"/>
            <w:left w:val="none" w:sz="0" w:space="0" w:color="auto"/>
            <w:bottom w:val="none" w:sz="0" w:space="0" w:color="auto"/>
            <w:right w:val="none" w:sz="0" w:space="0" w:color="auto"/>
          </w:divBdr>
        </w:div>
        <w:div w:id="1831481030">
          <w:marLeft w:val="0"/>
          <w:marRight w:val="0"/>
          <w:marTop w:val="0"/>
          <w:marBottom w:val="0"/>
          <w:divBdr>
            <w:top w:val="none" w:sz="0" w:space="0" w:color="auto"/>
            <w:left w:val="none" w:sz="0" w:space="0" w:color="auto"/>
            <w:bottom w:val="none" w:sz="0" w:space="0" w:color="auto"/>
            <w:right w:val="none" w:sz="0" w:space="0" w:color="auto"/>
          </w:divBdr>
        </w:div>
        <w:div w:id="1870993755">
          <w:marLeft w:val="0"/>
          <w:marRight w:val="0"/>
          <w:marTop w:val="0"/>
          <w:marBottom w:val="0"/>
          <w:divBdr>
            <w:top w:val="none" w:sz="0" w:space="0" w:color="auto"/>
            <w:left w:val="none" w:sz="0" w:space="0" w:color="auto"/>
            <w:bottom w:val="none" w:sz="0" w:space="0" w:color="auto"/>
            <w:right w:val="none" w:sz="0" w:space="0" w:color="auto"/>
          </w:divBdr>
        </w:div>
        <w:div w:id="1917857916">
          <w:marLeft w:val="0"/>
          <w:marRight w:val="0"/>
          <w:marTop w:val="0"/>
          <w:marBottom w:val="0"/>
          <w:divBdr>
            <w:top w:val="none" w:sz="0" w:space="0" w:color="auto"/>
            <w:left w:val="none" w:sz="0" w:space="0" w:color="auto"/>
            <w:bottom w:val="none" w:sz="0" w:space="0" w:color="auto"/>
            <w:right w:val="none" w:sz="0" w:space="0" w:color="auto"/>
          </w:divBdr>
        </w:div>
        <w:div w:id="1931889202">
          <w:marLeft w:val="0"/>
          <w:marRight w:val="0"/>
          <w:marTop w:val="0"/>
          <w:marBottom w:val="0"/>
          <w:divBdr>
            <w:top w:val="none" w:sz="0" w:space="0" w:color="auto"/>
            <w:left w:val="none" w:sz="0" w:space="0" w:color="auto"/>
            <w:bottom w:val="none" w:sz="0" w:space="0" w:color="auto"/>
            <w:right w:val="none" w:sz="0" w:space="0" w:color="auto"/>
          </w:divBdr>
        </w:div>
        <w:div w:id="1939023498">
          <w:marLeft w:val="0"/>
          <w:marRight w:val="0"/>
          <w:marTop w:val="0"/>
          <w:marBottom w:val="0"/>
          <w:divBdr>
            <w:top w:val="none" w:sz="0" w:space="0" w:color="auto"/>
            <w:left w:val="none" w:sz="0" w:space="0" w:color="auto"/>
            <w:bottom w:val="none" w:sz="0" w:space="0" w:color="auto"/>
            <w:right w:val="none" w:sz="0" w:space="0" w:color="auto"/>
          </w:divBdr>
        </w:div>
        <w:div w:id="1963415559">
          <w:marLeft w:val="0"/>
          <w:marRight w:val="0"/>
          <w:marTop w:val="0"/>
          <w:marBottom w:val="0"/>
          <w:divBdr>
            <w:top w:val="none" w:sz="0" w:space="0" w:color="auto"/>
            <w:left w:val="none" w:sz="0" w:space="0" w:color="auto"/>
            <w:bottom w:val="none" w:sz="0" w:space="0" w:color="auto"/>
            <w:right w:val="none" w:sz="0" w:space="0" w:color="auto"/>
          </w:divBdr>
        </w:div>
        <w:div w:id="1988514571">
          <w:marLeft w:val="0"/>
          <w:marRight w:val="0"/>
          <w:marTop w:val="0"/>
          <w:marBottom w:val="0"/>
          <w:divBdr>
            <w:top w:val="none" w:sz="0" w:space="0" w:color="auto"/>
            <w:left w:val="none" w:sz="0" w:space="0" w:color="auto"/>
            <w:bottom w:val="none" w:sz="0" w:space="0" w:color="auto"/>
            <w:right w:val="none" w:sz="0" w:space="0" w:color="auto"/>
          </w:divBdr>
        </w:div>
      </w:divsChild>
    </w:div>
    <w:div w:id="907308340">
      <w:bodyDiv w:val="1"/>
      <w:marLeft w:val="0"/>
      <w:marRight w:val="0"/>
      <w:marTop w:val="0"/>
      <w:marBottom w:val="0"/>
      <w:divBdr>
        <w:top w:val="none" w:sz="0" w:space="0" w:color="auto"/>
        <w:left w:val="none" w:sz="0" w:space="0" w:color="auto"/>
        <w:bottom w:val="none" w:sz="0" w:space="0" w:color="auto"/>
        <w:right w:val="none" w:sz="0" w:space="0" w:color="auto"/>
      </w:divBdr>
    </w:div>
    <w:div w:id="1000888517">
      <w:bodyDiv w:val="1"/>
      <w:marLeft w:val="0"/>
      <w:marRight w:val="0"/>
      <w:marTop w:val="0"/>
      <w:marBottom w:val="0"/>
      <w:divBdr>
        <w:top w:val="none" w:sz="0" w:space="0" w:color="auto"/>
        <w:left w:val="none" w:sz="0" w:space="0" w:color="auto"/>
        <w:bottom w:val="none" w:sz="0" w:space="0" w:color="auto"/>
        <w:right w:val="none" w:sz="0" w:space="0" w:color="auto"/>
      </w:divBdr>
    </w:div>
    <w:div w:id="1006443628">
      <w:bodyDiv w:val="1"/>
      <w:marLeft w:val="0"/>
      <w:marRight w:val="0"/>
      <w:marTop w:val="0"/>
      <w:marBottom w:val="0"/>
      <w:divBdr>
        <w:top w:val="none" w:sz="0" w:space="0" w:color="auto"/>
        <w:left w:val="none" w:sz="0" w:space="0" w:color="auto"/>
        <w:bottom w:val="none" w:sz="0" w:space="0" w:color="auto"/>
        <w:right w:val="none" w:sz="0" w:space="0" w:color="auto"/>
      </w:divBdr>
    </w:div>
    <w:div w:id="1066538673">
      <w:bodyDiv w:val="1"/>
      <w:marLeft w:val="0"/>
      <w:marRight w:val="0"/>
      <w:marTop w:val="0"/>
      <w:marBottom w:val="0"/>
      <w:divBdr>
        <w:top w:val="none" w:sz="0" w:space="0" w:color="auto"/>
        <w:left w:val="none" w:sz="0" w:space="0" w:color="auto"/>
        <w:bottom w:val="none" w:sz="0" w:space="0" w:color="auto"/>
        <w:right w:val="none" w:sz="0" w:space="0" w:color="auto"/>
      </w:divBdr>
    </w:div>
    <w:div w:id="1184439647">
      <w:bodyDiv w:val="1"/>
      <w:marLeft w:val="0"/>
      <w:marRight w:val="0"/>
      <w:marTop w:val="0"/>
      <w:marBottom w:val="0"/>
      <w:divBdr>
        <w:top w:val="none" w:sz="0" w:space="0" w:color="auto"/>
        <w:left w:val="none" w:sz="0" w:space="0" w:color="auto"/>
        <w:bottom w:val="none" w:sz="0" w:space="0" w:color="auto"/>
        <w:right w:val="none" w:sz="0" w:space="0" w:color="auto"/>
      </w:divBdr>
    </w:div>
    <w:div w:id="1184590430">
      <w:bodyDiv w:val="1"/>
      <w:marLeft w:val="0"/>
      <w:marRight w:val="0"/>
      <w:marTop w:val="0"/>
      <w:marBottom w:val="0"/>
      <w:divBdr>
        <w:top w:val="none" w:sz="0" w:space="0" w:color="auto"/>
        <w:left w:val="none" w:sz="0" w:space="0" w:color="auto"/>
        <w:bottom w:val="none" w:sz="0" w:space="0" w:color="auto"/>
        <w:right w:val="none" w:sz="0" w:space="0" w:color="auto"/>
      </w:divBdr>
    </w:div>
    <w:div w:id="1185747891">
      <w:bodyDiv w:val="1"/>
      <w:marLeft w:val="0"/>
      <w:marRight w:val="0"/>
      <w:marTop w:val="0"/>
      <w:marBottom w:val="0"/>
      <w:divBdr>
        <w:top w:val="none" w:sz="0" w:space="0" w:color="auto"/>
        <w:left w:val="none" w:sz="0" w:space="0" w:color="auto"/>
        <w:bottom w:val="none" w:sz="0" w:space="0" w:color="auto"/>
        <w:right w:val="none" w:sz="0" w:space="0" w:color="auto"/>
      </w:divBdr>
    </w:div>
    <w:div w:id="1374497081">
      <w:bodyDiv w:val="1"/>
      <w:marLeft w:val="0"/>
      <w:marRight w:val="0"/>
      <w:marTop w:val="0"/>
      <w:marBottom w:val="0"/>
      <w:divBdr>
        <w:top w:val="none" w:sz="0" w:space="0" w:color="auto"/>
        <w:left w:val="none" w:sz="0" w:space="0" w:color="auto"/>
        <w:bottom w:val="none" w:sz="0" w:space="0" w:color="auto"/>
        <w:right w:val="none" w:sz="0" w:space="0" w:color="auto"/>
      </w:divBdr>
    </w:div>
    <w:div w:id="1474247718">
      <w:bodyDiv w:val="1"/>
      <w:marLeft w:val="0"/>
      <w:marRight w:val="0"/>
      <w:marTop w:val="0"/>
      <w:marBottom w:val="0"/>
      <w:divBdr>
        <w:top w:val="none" w:sz="0" w:space="0" w:color="auto"/>
        <w:left w:val="none" w:sz="0" w:space="0" w:color="auto"/>
        <w:bottom w:val="none" w:sz="0" w:space="0" w:color="auto"/>
        <w:right w:val="none" w:sz="0" w:space="0" w:color="auto"/>
      </w:divBdr>
      <w:divsChild>
        <w:div w:id="4596411">
          <w:marLeft w:val="0"/>
          <w:marRight w:val="0"/>
          <w:marTop w:val="0"/>
          <w:marBottom w:val="0"/>
          <w:divBdr>
            <w:top w:val="none" w:sz="0" w:space="0" w:color="auto"/>
            <w:left w:val="none" w:sz="0" w:space="0" w:color="auto"/>
            <w:bottom w:val="none" w:sz="0" w:space="0" w:color="auto"/>
            <w:right w:val="none" w:sz="0" w:space="0" w:color="auto"/>
          </w:divBdr>
        </w:div>
        <w:div w:id="17899224">
          <w:marLeft w:val="0"/>
          <w:marRight w:val="0"/>
          <w:marTop w:val="0"/>
          <w:marBottom w:val="0"/>
          <w:divBdr>
            <w:top w:val="none" w:sz="0" w:space="0" w:color="auto"/>
            <w:left w:val="none" w:sz="0" w:space="0" w:color="auto"/>
            <w:bottom w:val="none" w:sz="0" w:space="0" w:color="auto"/>
            <w:right w:val="none" w:sz="0" w:space="0" w:color="auto"/>
          </w:divBdr>
        </w:div>
        <w:div w:id="33510488">
          <w:marLeft w:val="0"/>
          <w:marRight w:val="0"/>
          <w:marTop w:val="0"/>
          <w:marBottom w:val="0"/>
          <w:divBdr>
            <w:top w:val="none" w:sz="0" w:space="0" w:color="auto"/>
            <w:left w:val="none" w:sz="0" w:space="0" w:color="auto"/>
            <w:bottom w:val="none" w:sz="0" w:space="0" w:color="auto"/>
            <w:right w:val="none" w:sz="0" w:space="0" w:color="auto"/>
          </w:divBdr>
        </w:div>
        <w:div w:id="43797557">
          <w:marLeft w:val="0"/>
          <w:marRight w:val="0"/>
          <w:marTop w:val="0"/>
          <w:marBottom w:val="0"/>
          <w:divBdr>
            <w:top w:val="none" w:sz="0" w:space="0" w:color="auto"/>
            <w:left w:val="none" w:sz="0" w:space="0" w:color="auto"/>
            <w:bottom w:val="none" w:sz="0" w:space="0" w:color="auto"/>
            <w:right w:val="none" w:sz="0" w:space="0" w:color="auto"/>
          </w:divBdr>
        </w:div>
        <w:div w:id="266624361">
          <w:marLeft w:val="0"/>
          <w:marRight w:val="0"/>
          <w:marTop w:val="0"/>
          <w:marBottom w:val="0"/>
          <w:divBdr>
            <w:top w:val="none" w:sz="0" w:space="0" w:color="auto"/>
            <w:left w:val="none" w:sz="0" w:space="0" w:color="auto"/>
            <w:bottom w:val="none" w:sz="0" w:space="0" w:color="auto"/>
            <w:right w:val="none" w:sz="0" w:space="0" w:color="auto"/>
          </w:divBdr>
        </w:div>
        <w:div w:id="292297091">
          <w:marLeft w:val="0"/>
          <w:marRight w:val="0"/>
          <w:marTop w:val="0"/>
          <w:marBottom w:val="0"/>
          <w:divBdr>
            <w:top w:val="none" w:sz="0" w:space="0" w:color="auto"/>
            <w:left w:val="none" w:sz="0" w:space="0" w:color="auto"/>
            <w:bottom w:val="none" w:sz="0" w:space="0" w:color="auto"/>
            <w:right w:val="none" w:sz="0" w:space="0" w:color="auto"/>
          </w:divBdr>
        </w:div>
        <w:div w:id="326828741">
          <w:marLeft w:val="0"/>
          <w:marRight w:val="0"/>
          <w:marTop w:val="0"/>
          <w:marBottom w:val="0"/>
          <w:divBdr>
            <w:top w:val="none" w:sz="0" w:space="0" w:color="auto"/>
            <w:left w:val="none" w:sz="0" w:space="0" w:color="auto"/>
            <w:bottom w:val="none" w:sz="0" w:space="0" w:color="auto"/>
            <w:right w:val="none" w:sz="0" w:space="0" w:color="auto"/>
          </w:divBdr>
        </w:div>
        <w:div w:id="336545397">
          <w:marLeft w:val="0"/>
          <w:marRight w:val="0"/>
          <w:marTop w:val="0"/>
          <w:marBottom w:val="0"/>
          <w:divBdr>
            <w:top w:val="none" w:sz="0" w:space="0" w:color="auto"/>
            <w:left w:val="none" w:sz="0" w:space="0" w:color="auto"/>
            <w:bottom w:val="none" w:sz="0" w:space="0" w:color="auto"/>
            <w:right w:val="none" w:sz="0" w:space="0" w:color="auto"/>
          </w:divBdr>
        </w:div>
        <w:div w:id="451247765">
          <w:marLeft w:val="0"/>
          <w:marRight w:val="0"/>
          <w:marTop w:val="0"/>
          <w:marBottom w:val="0"/>
          <w:divBdr>
            <w:top w:val="none" w:sz="0" w:space="0" w:color="auto"/>
            <w:left w:val="none" w:sz="0" w:space="0" w:color="auto"/>
            <w:bottom w:val="none" w:sz="0" w:space="0" w:color="auto"/>
            <w:right w:val="none" w:sz="0" w:space="0" w:color="auto"/>
          </w:divBdr>
        </w:div>
        <w:div w:id="529415206">
          <w:marLeft w:val="0"/>
          <w:marRight w:val="0"/>
          <w:marTop w:val="0"/>
          <w:marBottom w:val="0"/>
          <w:divBdr>
            <w:top w:val="none" w:sz="0" w:space="0" w:color="auto"/>
            <w:left w:val="none" w:sz="0" w:space="0" w:color="auto"/>
            <w:bottom w:val="none" w:sz="0" w:space="0" w:color="auto"/>
            <w:right w:val="none" w:sz="0" w:space="0" w:color="auto"/>
          </w:divBdr>
        </w:div>
        <w:div w:id="534971781">
          <w:marLeft w:val="0"/>
          <w:marRight w:val="0"/>
          <w:marTop w:val="0"/>
          <w:marBottom w:val="0"/>
          <w:divBdr>
            <w:top w:val="none" w:sz="0" w:space="0" w:color="auto"/>
            <w:left w:val="none" w:sz="0" w:space="0" w:color="auto"/>
            <w:bottom w:val="none" w:sz="0" w:space="0" w:color="auto"/>
            <w:right w:val="none" w:sz="0" w:space="0" w:color="auto"/>
          </w:divBdr>
        </w:div>
        <w:div w:id="667486216">
          <w:marLeft w:val="0"/>
          <w:marRight w:val="0"/>
          <w:marTop w:val="0"/>
          <w:marBottom w:val="0"/>
          <w:divBdr>
            <w:top w:val="none" w:sz="0" w:space="0" w:color="auto"/>
            <w:left w:val="none" w:sz="0" w:space="0" w:color="auto"/>
            <w:bottom w:val="none" w:sz="0" w:space="0" w:color="auto"/>
            <w:right w:val="none" w:sz="0" w:space="0" w:color="auto"/>
          </w:divBdr>
        </w:div>
        <w:div w:id="683437841">
          <w:marLeft w:val="0"/>
          <w:marRight w:val="0"/>
          <w:marTop w:val="0"/>
          <w:marBottom w:val="0"/>
          <w:divBdr>
            <w:top w:val="none" w:sz="0" w:space="0" w:color="auto"/>
            <w:left w:val="none" w:sz="0" w:space="0" w:color="auto"/>
            <w:bottom w:val="none" w:sz="0" w:space="0" w:color="auto"/>
            <w:right w:val="none" w:sz="0" w:space="0" w:color="auto"/>
          </w:divBdr>
        </w:div>
        <w:div w:id="712462844">
          <w:marLeft w:val="0"/>
          <w:marRight w:val="0"/>
          <w:marTop w:val="0"/>
          <w:marBottom w:val="0"/>
          <w:divBdr>
            <w:top w:val="none" w:sz="0" w:space="0" w:color="auto"/>
            <w:left w:val="none" w:sz="0" w:space="0" w:color="auto"/>
            <w:bottom w:val="none" w:sz="0" w:space="0" w:color="auto"/>
            <w:right w:val="none" w:sz="0" w:space="0" w:color="auto"/>
          </w:divBdr>
        </w:div>
        <w:div w:id="744454460">
          <w:marLeft w:val="0"/>
          <w:marRight w:val="0"/>
          <w:marTop w:val="0"/>
          <w:marBottom w:val="0"/>
          <w:divBdr>
            <w:top w:val="none" w:sz="0" w:space="0" w:color="auto"/>
            <w:left w:val="none" w:sz="0" w:space="0" w:color="auto"/>
            <w:bottom w:val="none" w:sz="0" w:space="0" w:color="auto"/>
            <w:right w:val="none" w:sz="0" w:space="0" w:color="auto"/>
          </w:divBdr>
        </w:div>
        <w:div w:id="793332564">
          <w:marLeft w:val="0"/>
          <w:marRight w:val="0"/>
          <w:marTop w:val="0"/>
          <w:marBottom w:val="0"/>
          <w:divBdr>
            <w:top w:val="none" w:sz="0" w:space="0" w:color="auto"/>
            <w:left w:val="none" w:sz="0" w:space="0" w:color="auto"/>
            <w:bottom w:val="none" w:sz="0" w:space="0" w:color="auto"/>
            <w:right w:val="none" w:sz="0" w:space="0" w:color="auto"/>
          </w:divBdr>
        </w:div>
        <w:div w:id="826171727">
          <w:marLeft w:val="0"/>
          <w:marRight w:val="0"/>
          <w:marTop w:val="0"/>
          <w:marBottom w:val="0"/>
          <w:divBdr>
            <w:top w:val="none" w:sz="0" w:space="0" w:color="auto"/>
            <w:left w:val="none" w:sz="0" w:space="0" w:color="auto"/>
            <w:bottom w:val="none" w:sz="0" w:space="0" w:color="auto"/>
            <w:right w:val="none" w:sz="0" w:space="0" w:color="auto"/>
          </w:divBdr>
        </w:div>
        <w:div w:id="926114956">
          <w:marLeft w:val="0"/>
          <w:marRight w:val="0"/>
          <w:marTop w:val="0"/>
          <w:marBottom w:val="0"/>
          <w:divBdr>
            <w:top w:val="none" w:sz="0" w:space="0" w:color="auto"/>
            <w:left w:val="none" w:sz="0" w:space="0" w:color="auto"/>
            <w:bottom w:val="none" w:sz="0" w:space="0" w:color="auto"/>
            <w:right w:val="none" w:sz="0" w:space="0" w:color="auto"/>
          </w:divBdr>
        </w:div>
        <w:div w:id="1123034379">
          <w:marLeft w:val="0"/>
          <w:marRight w:val="0"/>
          <w:marTop w:val="0"/>
          <w:marBottom w:val="0"/>
          <w:divBdr>
            <w:top w:val="none" w:sz="0" w:space="0" w:color="auto"/>
            <w:left w:val="none" w:sz="0" w:space="0" w:color="auto"/>
            <w:bottom w:val="none" w:sz="0" w:space="0" w:color="auto"/>
            <w:right w:val="none" w:sz="0" w:space="0" w:color="auto"/>
          </w:divBdr>
        </w:div>
        <w:div w:id="1251542078">
          <w:marLeft w:val="0"/>
          <w:marRight w:val="0"/>
          <w:marTop w:val="0"/>
          <w:marBottom w:val="0"/>
          <w:divBdr>
            <w:top w:val="none" w:sz="0" w:space="0" w:color="auto"/>
            <w:left w:val="none" w:sz="0" w:space="0" w:color="auto"/>
            <w:bottom w:val="none" w:sz="0" w:space="0" w:color="auto"/>
            <w:right w:val="none" w:sz="0" w:space="0" w:color="auto"/>
          </w:divBdr>
        </w:div>
        <w:div w:id="1340156829">
          <w:marLeft w:val="0"/>
          <w:marRight w:val="0"/>
          <w:marTop w:val="0"/>
          <w:marBottom w:val="0"/>
          <w:divBdr>
            <w:top w:val="none" w:sz="0" w:space="0" w:color="auto"/>
            <w:left w:val="none" w:sz="0" w:space="0" w:color="auto"/>
            <w:bottom w:val="none" w:sz="0" w:space="0" w:color="auto"/>
            <w:right w:val="none" w:sz="0" w:space="0" w:color="auto"/>
          </w:divBdr>
        </w:div>
        <w:div w:id="1545018940">
          <w:marLeft w:val="0"/>
          <w:marRight w:val="0"/>
          <w:marTop w:val="0"/>
          <w:marBottom w:val="0"/>
          <w:divBdr>
            <w:top w:val="none" w:sz="0" w:space="0" w:color="auto"/>
            <w:left w:val="none" w:sz="0" w:space="0" w:color="auto"/>
            <w:bottom w:val="none" w:sz="0" w:space="0" w:color="auto"/>
            <w:right w:val="none" w:sz="0" w:space="0" w:color="auto"/>
          </w:divBdr>
        </w:div>
        <w:div w:id="1699156237">
          <w:marLeft w:val="0"/>
          <w:marRight w:val="0"/>
          <w:marTop w:val="0"/>
          <w:marBottom w:val="0"/>
          <w:divBdr>
            <w:top w:val="none" w:sz="0" w:space="0" w:color="auto"/>
            <w:left w:val="none" w:sz="0" w:space="0" w:color="auto"/>
            <w:bottom w:val="none" w:sz="0" w:space="0" w:color="auto"/>
            <w:right w:val="none" w:sz="0" w:space="0" w:color="auto"/>
          </w:divBdr>
        </w:div>
        <w:div w:id="1744377360">
          <w:marLeft w:val="0"/>
          <w:marRight w:val="0"/>
          <w:marTop w:val="0"/>
          <w:marBottom w:val="0"/>
          <w:divBdr>
            <w:top w:val="none" w:sz="0" w:space="0" w:color="auto"/>
            <w:left w:val="none" w:sz="0" w:space="0" w:color="auto"/>
            <w:bottom w:val="none" w:sz="0" w:space="0" w:color="auto"/>
            <w:right w:val="none" w:sz="0" w:space="0" w:color="auto"/>
          </w:divBdr>
        </w:div>
        <w:div w:id="1803494927">
          <w:marLeft w:val="0"/>
          <w:marRight w:val="0"/>
          <w:marTop w:val="0"/>
          <w:marBottom w:val="0"/>
          <w:divBdr>
            <w:top w:val="none" w:sz="0" w:space="0" w:color="auto"/>
            <w:left w:val="none" w:sz="0" w:space="0" w:color="auto"/>
            <w:bottom w:val="none" w:sz="0" w:space="0" w:color="auto"/>
            <w:right w:val="none" w:sz="0" w:space="0" w:color="auto"/>
          </w:divBdr>
        </w:div>
        <w:div w:id="1890338657">
          <w:marLeft w:val="0"/>
          <w:marRight w:val="0"/>
          <w:marTop w:val="0"/>
          <w:marBottom w:val="0"/>
          <w:divBdr>
            <w:top w:val="none" w:sz="0" w:space="0" w:color="auto"/>
            <w:left w:val="none" w:sz="0" w:space="0" w:color="auto"/>
            <w:bottom w:val="none" w:sz="0" w:space="0" w:color="auto"/>
            <w:right w:val="none" w:sz="0" w:space="0" w:color="auto"/>
          </w:divBdr>
        </w:div>
        <w:div w:id="1918786447">
          <w:marLeft w:val="0"/>
          <w:marRight w:val="0"/>
          <w:marTop w:val="0"/>
          <w:marBottom w:val="0"/>
          <w:divBdr>
            <w:top w:val="none" w:sz="0" w:space="0" w:color="auto"/>
            <w:left w:val="none" w:sz="0" w:space="0" w:color="auto"/>
            <w:bottom w:val="none" w:sz="0" w:space="0" w:color="auto"/>
            <w:right w:val="none" w:sz="0" w:space="0" w:color="auto"/>
          </w:divBdr>
        </w:div>
        <w:div w:id="1933127349">
          <w:marLeft w:val="0"/>
          <w:marRight w:val="0"/>
          <w:marTop w:val="0"/>
          <w:marBottom w:val="0"/>
          <w:divBdr>
            <w:top w:val="none" w:sz="0" w:space="0" w:color="auto"/>
            <w:left w:val="none" w:sz="0" w:space="0" w:color="auto"/>
            <w:bottom w:val="none" w:sz="0" w:space="0" w:color="auto"/>
            <w:right w:val="none" w:sz="0" w:space="0" w:color="auto"/>
          </w:divBdr>
        </w:div>
      </w:divsChild>
    </w:div>
    <w:div w:id="1514614385">
      <w:bodyDiv w:val="1"/>
      <w:marLeft w:val="0"/>
      <w:marRight w:val="0"/>
      <w:marTop w:val="0"/>
      <w:marBottom w:val="0"/>
      <w:divBdr>
        <w:top w:val="none" w:sz="0" w:space="0" w:color="auto"/>
        <w:left w:val="none" w:sz="0" w:space="0" w:color="auto"/>
        <w:bottom w:val="none" w:sz="0" w:space="0" w:color="auto"/>
        <w:right w:val="none" w:sz="0" w:space="0" w:color="auto"/>
      </w:divBdr>
    </w:div>
    <w:div w:id="1679305593">
      <w:bodyDiv w:val="1"/>
      <w:marLeft w:val="0"/>
      <w:marRight w:val="0"/>
      <w:marTop w:val="0"/>
      <w:marBottom w:val="0"/>
      <w:divBdr>
        <w:top w:val="none" w:sz="0" w:space="0" w:color="auto"/>
        <w:left w:val="none" w:sz="0" w:space="0" w:color="auto"/>
        <w:bottom w:val="none" w:sz="0" w:space="0" w:color="auto"/>
        <w:right w:val="none" w:sz="0" w:space="0" w:color="auto"/>
      </w:divBdr>
    </w:div>
    <w:div w:id="1719279938">
      <w:bodyDiv w:val="1"/>
      <w:marLeft w:val="0"/>
      <w:marRight w:val="0"/>
      <w:marTop w:val="0"/>
      <w:marBottom w:val="0"/>
      <w:divBdr>
        <w:top w:val="none" w:sz="0" w:space="0" w:color="auto"/>
        <w:left w:val="none" w:sz="0" w:space="0" w:color="auto"/>
        <w:bottom w:val="none" w:sz="0" w:space="0" w:color="auto"/>
        <w:right w:val="none" w:sz="0" w:space="0" w:color="auto"/>
      </w:divBdr>
    </w:div>
    <w:div w:id="1747680711">
      <w:bodyDiv w:val="1"/>
      <w:marLeft w:val="0"/>
      <w:marRight w:val="0"/>
      <w:marTop w:val="0"/>
      <w:marBottom w:val="0"/>
      <w:divBdr>
        <w:top w:val="none" w:sz="0" w:space="0" w:color="auto"/>
        <w:left w:val="none" w:sz="0" w:space="0" w:color="auto"/>
        <w:bottom w:val="none" w:sz="0" w:space="0" w:color="auto"/>
        <w:right w:val="none" w:sz="0" w:space="0" w:color="auto"/>
      </w:divBdr>
    </w:div>
    <w:div w:id="1818841129">
      <w:bodyDiv w:val="1"/>
      <w:marLeft w:val="0"/>
      <w:marRight w:val="0"/>
      <w:marTop w:val="0"/>
      <w:marBottom w:val="0"/>
      <w:divBdr>
        <w:top w:val="none" w:sz="0" w:space="0" w:color="auto"/>
        <w:left w:val="none" w:sz="0" w:space="0" w:color="auto"/>
        <w:bottom w:val="none" w:sz="0" w:space="0" w:color="auto"/>
        <w:right w:val="none" w:sz="0" w:space="0" w:color="auto"/>
      </w:divBdr>
      <w:divsChild>
        <w:div w:id="43406218">
          <w:marLeft w:val="0"/>
          <w:marRight w:val="0"/>
          <w:marTop w:val="0"/>
          <w:marBottom w:val="0"/>
          <w:divBdr>
            <w:top w:val="none" w:sz="0" w:space="0" w:color="auto"/>
            <w:left w:val="none" w:sz="0" w:space="0" w:color="auto"/>
            <w:bottom w:val="none" w:sz="0" w:space="0" w:color="auto"/>
            <w:right w:val="none" w:sz="0" w:space="0" w:color="auto"/>
          </w:divBdr>
        </w:div>
      </w:divsChild>
    </w:div>
    <w:div w:id="1841846070">
      <w:bodyDiv w:val="1"/>
      <w:marLeft w:val="0"/>
      <w:marRight w:val="0"/>
      <w:marTop w:val="0"/>
      <w:marBottom w:val="0"/>
      <w:divBdr>
        <w:top w:val="none" w:sz="0" w:space="0" w:color="auto"/>
        <w:left w:val="none" w:sz="0" w:space="0" w:color="auto"/>
        <w:bottom w:val="none" w:sz="0" w:space="0" w:color="auto"/>
        <w:right w:val="none" w:sz="0" w:space="0" w:color="auto"/>
      </w:divBdr>
    </w:div>
    <w:div w:id="1899391326">
      <w:bodyDiv w:val="1"/>
      <w:marLeft w:val="0"/>
      <w:marRight w:val="0"/>
      <w:marTop w:val="0"/>
      <w:marBottom w:val="0"/>
      <w:divBdr>
        <w:top w:val="none" w:sz="0" w:space="0" w:color="auto"/>
        <w:left w:val="none" w:sz="0" w:space="0" w:color="auto"/>
        <w:bottom w:val="none" w:sz="0" w:space="0" w:color="auto"/>
        <w:right w:val="none" w:sz="0" w:space="0" w:color="auto"/>
      </w:divBdr>
      <w:divsChild>
        <w:div w:id="328413030">
          <w:marLeft w:val="0"/>
          <w:marRight w:val="0"/>
          <w:marTop w:val="0"/>
          <w:marBottom w:val="0"/>
          <w:divBdr>
            <w:top w:val="none" w:sz="0" w:space="0" w:color="auto"/>
            <w:left w:val="none" w:sz="0" w:space="0" w:color="auto"/>
            <w:bottom w:val="none" w:sz="0" w:space="0" w:color="auto"/>
            <w:right w:val="none" w:sz="0" w:space="0" w:color="auto"/>
          </w:divBdr>
        </w:div>
        <w:div w:id="732041794">
          <w:marLeft w:val="0"/>
          <w:marRight w:val="0"/>
          <w:marTop w:val="0"/>
          <w:marBottom w:val="0"/>
          <w:divBdr>
            <w:top w:val="none" w:sz="0" w:space="0" w:color="auto"/>
            <w:left w:val="none" w:sz="0" w:space="0" w:color="auto"/>
            <w:bottom w:val="none" w:sz="0" w:space="0" w:color="auto"/>
            <w:right w:val="none" w:sz="0" w:space="0" w:color="auto"/>
          </w:divBdr>
        </w:div>
        <w:div w:id="1293513004">
          <w:marLeft w:val="0"/>
          <w:marRight w:val="0"/>
          <w:marTop w:val="0"/>
          <w:marBottom w:val="0"/>
          <w:divBdr>
            <w:top w:val="none" w:sz="0" w:space="0" w:color="auto"/>
            <w:left w:val="none" w:sz="0" w:space="0" w:color="auto"/>
            <w:bottom w:val="none" w:sz="0" w:space="0" w:color="auto"/>
            <w:right w:val="none" w:sz="0" w:space="0" w:color="auto"/>
          </w:divBdr>
        </w:div>
        <w:div w:id="1633558881">
          <w:marLeft w:val="0"/>
          <w:marRight w:val="0"/>
          <w:marTop w:val="0"/>
          <w:marBottom w:val="0"/>
          <w:divBdr>
            <w:top w:val="none" w:sz="0" w:space="0" w:color="auto"/>
            <w:left w:val="none" w:sz="0" w:space="0" w:color="auto"/>
            <w:bottom w:val="none" w:sz="0" w:space="0" w:color="auto"/>
            <w:right w:val="none" w:sz="0" w:space="0" w:color="auto"/>
          </w:divBdr>
        </w:div>
      </w:divsChild>
    </w:div>
    <w:div w:id="1906642530">
      <w:bodyDiv w:val="1"/>
      <w:marLeft w:val="0"/>
      <w:marRight w:val="0"/>
      <w:marTop w:val="0"/>
      <w:marBottom w:val="0"/>
      <w:divBdr>
        <w:top w:val="none" w:sz="0" w:space="0" w:color="auto"/>
        <w:left w:val="none" w:sz="0" w:space="0" w:color="auto"/>
        <w:bottom w:val="none" w:sz="0" w:space="0" w:color="auto"/>
        <w:right w:val="none" w:sz="0" w:space="0" w:color="auto"/>
      </w:divBdr>
    </w:div>
    <w:div w:id="1915772244">
      <w:bodyDiv w:val="1"/>
      <w:marLeft w:val="0"/>
      <w:marRight w:val="0"/>
      <w:marTop w:val="0"/>
      <w:marBottom w:val="0"/>
      <w:divBdr>
        <w:top w:val="none" w:sz="0" w:space="0" w:color="auto"/>
        <w:left w:val="none" w:sz="0" w:space="0" w:color="auto"/>
        <w:bottom w:val="none" w:sz="0" w:space="0" w:color="auto"/>
        <w:right w:val="none" w:sz="0" w:space="0" w:color="auto"/>
      </w:divBdr>
    </w:div>
    <w:div w:id="1978483919">
      <w:bodyDiv w:val="1"/>
      <w:marLeft w:val="0"/>
      <w:marRight w:val="0"/>
      <w:marTop w:val="0"/>
      <w:marBottom w:val="0"/>
      <w:divBdr>
        <w:top w:val="none" w:sz="0" w:space="0" w:color="auto"/>
        <w:left w:val="none" w:sz="0" w:space="0" w:color="auto"/>
        <w:bottom w:val="none" w:sz="0" w:space="0" w:color="auto"/>
        <w:right w:val="none" w:sz="0" w:space="0" w:color="auto"/>
      </w:divBdr>
    </w:div>
    <w:div w:id="2078430682">
      <w:bodyDiv w:val="1"/>
      <w:marLeft w:val="0"/>
      <w:marRight w:val="0"/>
      <w:marTop w:val="0"/>
      <w:marBottom w:val="0"/>
      <w:divBdr>
        <w:top w:val="none" w:sz="0" w:space="0" w:color="auto"/>
        <w:left w:val="none" w:sz="0" w:space="0" w:color="auto"/>
        <w:bottom w:val="none" w:sz="0" w:space="0" w:color="auto"/>
        <w:right w:val="none" w:sz="0" w:space="0" w:color="auto"/>
      </w:divBdr>
    </w:div>
    <w:div w:id="2088771827">
      <w:bodyDiv w:val="1"/>
      <w:marLeft w:val="0"/>
      <w:marRight w:val="0"/>
      <w:marTop w:val="0"/>
      <w:marBottom w:val="0"/>
      <w:divBdr>
        <w:top w:val="none" w:sz="0" w:space="0" w:color="auto"/>
        <w:left w:val="none" w:sz="0" w:space="0" w:color="auto"/>
        <w:bottom w:val="none" w:sz="0" w:space="0" w:color="auto"/>
        <w:right w:val="none" w:sz="0" w:space="0" w:color="auto"/>
      </w:divBdr>
    </w:div>
    <w:div w:id="2095010983">
      <w:bodyDiv w:val="1"/>
      <w:marLeft w:val="0"/>
      <w:marRight w:val="0"/>
      <w:marTop w:val="0"/>
      <w:marBottom w:val="0"/>
      <w:divBdr>
        <w:top w:val="none" w:sz="0" w:space="0" w:color="auto"/>
        <w:left w:val="none" w:sz="0" w:space="0" w:color="auto"/>
        <w:bottom w:val="none" w:sz="0" w:space="0" w:color="auto"/>
        <w:right w:val="none" w:sz="0" w:space="0" w:color="auto"/>
      </w:divBdr>
      <w:divsChild>
        <w:div w:id="400718658">
          <w:marLeft w:val="0"/>
          <w:marRight w:val="0"/>
          <w:marTop w:val="0"/>
          <w:marBottom w:val="0"/>
          <w:divBdr>
            <w:top w:val="none" w:sz="0" w:space="0" w:color="auto"/>
            <w:left w:val="none" w:sz="0" w:space="0" w:color="auto"/>
            <w:bottom w:val="none" w:sz="0" w:space="0" w:color="auto"/>
            <w:right w:val="none" w:sz="0" w:space="0" w:color="auto"/>
          </w:divBdr>
          <w:divsChild>
            <w:div w:id="308361637">
              <w:marLeft w:val="0"/>
              <w:marRight w:val="0"/>
              <w:marTop w:val="0"/>
              <w:marBottom w:val="0"/>
              <w:divBdr>
                <w:top w:val="none" w:sz="0" w:space="0" w:color="auto"/>
                <w:left w:val="none" w:sz="0" w:space="0" w:color="auto"/>
                <w:bottom w:val="none" w:sz="0" w:space="0" w:color="auto"/>
                <w:right w:val="none" w:sz="0" w:space="0" w:color="auto"/>
              </w:divBdr>
              <w:divsChild>
                <w:div w:id="80298840">
                  <w:marLeft w:val="0"/>
                  <w:marRight w:val="0"/>
                  <w:marTop w:val="0"/>
                  <w:marBottom w:val="0"/>
                  <w:divBdr>
                    <w:top w:val="none" w:sz="0" w:space="0" w:color="auto"/>
                    <w:left w:val="none" w:sz="0" w:space="0" w:color="auto"/>
                    <w:bottom w:val="none" w:sz="0" w:space="0" w:color="auto"/>
                    <w:right w:val="none" w:sz="0" w:space="0" w:color="auto"/>
                  </w:divBdr>
                  <w:divsChild>
                    <w:div w:id="1430613857">
                      <w:marLeft w:val="0"/>
                      <w:marRight w:val="0"/>
                      <w:marTop w:val="0"/>
                      <w:marBottom w:val="0"/>
                      <w:divBdr>
                        <w:top w:val="none" w:sz="0" w:space="0" w:color="auto"/>
                        <w:left w:val="none" w:sz="0" w:space="0" w:color="auto"/>
                        <w:bottom w:val="none" w:sz="0" w:space="0" w:color="auto"/>
                        <w:right w:val="none" w:sz="0" w:space="0" w:color="auto"/>
                      </w:divBdr>
                      <w:divsChild>
                        <w:div w:id="14640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06740">
      <w:bodyDiv w:val="1"/>
      <w:marLeft w:val="0"/>
      <w:marRight w:val="0"/>
      <w:marTop w:val="0"/>
      <w:marBottom w:val="0"/>
      <w:divBdr>
        <w:top w:val="none" w:sz="0" w:space="0" w:color="auto"/>
        <w:left w:val="none" w:sz="0" w:space="0" w:color="auto"/>
        <w:bottom w:val="none" w:sz="0" w:space="0" w:color="auto"/>
        <w:right w:val="none" w:sz="0" w:space="0" w:color="auto"/>
      </w:divBdr>
    </w:div>
    <w:div w:id="2144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ma.usda.gov/" TargetMode="External"/><Relationship Id="rId18" Type="http://schemas.openxmlformats.org/officeDocument/2006/relationships/hyperlink" Target="https://lat.fpac.usd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rmers.gov/working-with-us/service-center-locator" TargetMode="External"/><Relationship Id="rId7" Type="http://schemas.openxmlformats.org/officeDocument/2006/relationships/settings" Target="settings.xml"/><Relationship Id="rId12" Type="http://schemas.openxmlformats.org/officeDocument/2006/relationships/hyperlink" Target="https://www.rma.usda.gov/Federal-Crop-Insurance-Corporation" TargetMode="External"/><Relationship Id="rId17" Type="http://schemas.openxmlformats.org/officeDocument/2006/relationships/hyperlink" Target="https://www.farmers.gov/sites/default/files/2020-04/FSA_DisasterAssistance_at_a_glance_brochure_.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rmers.gov/node/28989" TargetMode="External"/><Relationship Id="rId20" Type="http://schemas.openxmlformats.org/officeDocument/2006/relationships/hyperlink" Target="https://www.farmers.gov/sites/default/files/2020-04/FSA_DisasterAssistance_at_a_glance_brochure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mers.gov/working-with-us/service-center-locato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rcs.usda.gov/programs-initiatives/eqip-environmental-quality-incentiv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rmraise.com/usda-f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s.usda.gov/" TargetMode="External"/><Relationship Id="rId22" Type="http://schemas.openxmlformats.org/officeDocument/2006/relationships/hyperlink" Target="http://www.farmers.gov/"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F80CDC0-EC03-4460-B653-0941EF89B15C}">
    <t:Anchor>
      <t:Comment id="714499490"/>
    </t:Anchor>
    <t:History>
      <t:Event id="{944D023A-6266-4DF0-B665-F797C002642B}" time="2024-10-01T15:12:01.648Z">
        <t:Attribution userId="S::toby.cain@usda.gov::a3f0290d-cfc0-4ae9-adbe-4e4528c2caf7" userProvider="AD" userName="Cain, Toby - FPAC-RMA, DC"/>
        <t:Anchor>
          <t:Comment id="2076391940"/>
        </t:Anchor>
        <t:Create/>
      </t:Event>
      <t:Event id="{70B825E2-DFCF-4184-9BF6-F27DE9B186B4}" time="2024-10-01T15:12:01.648Z">
        <t:Attribution userId="S::toby.cain@usda.gov::a3f0290d-cfc0-4ae9-adbe-4e4528c2caf7" userProvider="AD" userName="Cain, Toby - FPAC-RMA, DC"/>
        <t:Anchor>
          <t:Comment id="2076391940"/>
        </t:Anchor>
        <t:Assign userId="S::heather.manzano@usda.gov::b6919e9b-5c1a-4741-a127-db3d534d7801" userProvider="AD" userName="Manzano, Heather - FPAC-RMA, DC"/>
      </t:Event>
      <t:Event id="{6AA1EF4F-7355-44E1-838C-88294EB37F82}" time="2024-10-01T15:12:01.648Z">
        <t:Attribution userId="S::toby.cain@usda.gov::a3f0290d-cfc0-4ae9-adbe-4e4528c2caf7" userProvider="AD" userName="Cain, Toby - FPAC-RMA, DC"/>
        <t:Anchor>
          <t:Comment id="2076391940"/>
        </t:Anchor>
        <t:SetTitle title="@Manzano, Heather - FPAC-RMA, DC"/>
      </t:Event>
    </t:History>
  </t:Task>
  <t:Task id="{8662D0B1-03B8-4AD4-8C6B-5B12CEA2E3FA}">
    <t:Anchor>
      <t:Comment id="1980541507"/>
    </t:Anchor>
    <t:History>
      <t:Event id="{182D3131-508E-4198-B995-7737F44495B0}" time="2024-10-03T01:20:18.038Z">
        <t:Attribution userId="S::brenda.carlson@usda.gov::5825dc3e-103a-4159-b9b2-1d6827a91777" userProvider="AD" userName="Carlson, Brenda - FPAC-FSA, TX"/>
        <t:Anchor>
          <t:Comment id="1980541507"/>
        </t:Anchor>
        <t:Create/>
      </t:Event>
      <t:Event id="{BE85FACD-18E6-410F-AB4E-4C60320120B9}" time="2024-10-03T01:20:18.038Z">
        <t:Attribution userId="S::brenda.carlson@usda.gov::5825dc3e-103a-4159-b9b2-1d6827a91777" userProvider="AD" userName="Carlson, Brenda - FPAC-FSA, TX"/>
        <t:Anchor>
          <t:Comment id="1980541507"/>
        </t:Anchor>
        <t:Assign userId="S::dana.rogge@usda.gov::c8b1031b-a03f-41c1-8b99-0e4d59dd1955" userProvider="AD" userName="Rogge, Dana - FPAC-FBC, MO"/>
      </t:Event>
      <t:Event id="{628542AB-4B86-42F0-9B3C-C00BF49452B5}" time="2024-10-03T01:20:18.038Z">
        <t:Attribution userId="S::brenda.carlson@usda.gov::5825dc3e-103a-4159-b9b2-1d6827a91777" userProvider="AD" userName="Carlson, Brenda - FPAC-FSA, TX"/>
        <t:Anchor>
          <t:Comment id="1980541507"/>
        </t:Anchor>
        <t:SetTitle title="@Rogge, Dana - FPAC-FBC, MO There’s about 19 characters left. I wonder if we could use bitly or similar to provide the service center locator abbreviated URL?"/>
      </t:Event>
      <t:Event id="{4D85ADD8-0D50-4D34-8963-FEF3AC1BF3DB}" time="2024-10-03T03:20:24.738Z">
        <t:Attribution userId="S::justin.fritscher@usda.gov::804fc7ac-14ce-4eda-ba75-b47b1d7d46c9" userProvider="AD" userName="Fritscher, Justin - FPAC-FBC, DC"/>
        <t:Progress percentComplete="100"/>
      </t:Event>
      <t:Event id="{DE028758-5EFF-422D-B907-2F75DD9B511B}" time="2024-10-03T03:20:34.923Z">
        <t:Attribution userId="S::justin.fritscher@usda.gov::804fc7ac-14ce-4eda-ba75-b47b1d7d46c9" userProvider="AD" userName="Fritscher, Justin - FPAC-FBC, DC"/>
        <t:Progress percentComplete="0"/>
      </t:Event>
      <t:Event id="{6FAEB4ED-B489-4183-A397-32426706610D}" time="2024-10-03T12:17:27.301Z">
        <t:Attribution userId="S::justin.fritscher@usda.gov::804fc7ac-14ce-4eda-ba75-b47b1d7d46c9" userProvider="AD" userName="Fritscher, Justin - FPAC-FBC, D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6" ma:contentTypeDescription="Create a new document." ma:contentTypeScope="" ma:versionID="9f321196aa904c970567ee1429216c23">
  <xsd:schema xmlns:xsd="http://www.w3.org/2001/XMLSchema" xmlns:xs="http://www.w3.org/2001/XMLSchema" xmlns:p="http://schemas.microsoft.com/office/2006/metadata/properties" xmlns:ns2="6727f822-782c-4ce3-bc28-93e924b1ac54" xmlns:ns3="35c78327-8529-4d2c-ab16-23ec4d6e6204" xmlns:ns4="73fb875a-8af9-4255-b008-0995492d31cd" targetNamespace="http://schemas.microsoft.com/office/2006/metadata/properties" ma:root="true" ma:fieldsID="e82a71a9f1c987f9e28e24c3089dad93" ns2:_="" ns3:_="" ns4:_="">
    <xsd:import namespace="6727f822-782c-4ce3-bc28-93e924b1ac54"/>
    <xsd:import namespace="35c78327-8529-4d2c-ab16-23ec4d6e6204"/>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5ff015a-9bad-4c9c-a158-3f1638749fe2}" ma:internalName="TaxCatchAll" ma:showField="CatchAllData" ma:web="35c78327-8529-4d2c-ab16-23ec4d6e6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27f822-782c-4ce3-bc28-93e924b1ac54">
      <Terms xmlns="http://schemas.microsoft.com/office/infopath/2007/PartnerControls"/>
    </lcf76f155ced4ddcb4097134ff3c332f>
    <TaxCatchAll xmlns="73fb875a-8af9-4255-b008-0995492d31cd" xsi:nil="true"/>
    <SharedWithUsers xmlns="35c78327-8529-4d2c-ab16-23ec4d6e6204">
      <UserInfo>
        <DisplayName>Hanson, Katina - REE-NIFA</DisplayName>
        <AccountId>7439</AccountId>
        <AccountType/>
      </UserInfo>
      <UserInfo>
        <DisplayName>Green, Virginia - FPAC-FSA, DC</DisplayName>
        <AccountId>7184</AccountId>
        <AccountType/>
      </UserInfo>
    </SharedWithUsers>
  </documentManagement>
</p:properties>
</file>

<file path=customXml/itemProps1.xml><?xml version="1.0" encoding="utf-8"?>
<ds:datastoreItem xmlns:ds="http://schemas.openxmlformats.org/officeDocument/2006/customXml" ds:itemID="{245C2B1E-570C-4EC0-A944-AE7C4575A3F8}">
  <ds:schemaRefs>
    <ds:schemaRef ds:uri="http://schemas.microsoft.com/sharepoint/v3/contenttype/forms"/>
  </ds:schemaRefs>
</ds:datastoreItem>
</file>

<file path=customXml/itemProps2.xml><?xml version="1.0" encoding="utf-8"?>
<ds:datastoreItem xmlns:ds="http://schemas.openxmlformats.org/officeDocument/2006/customXml" ds:itemID="{2DFDAA78-14EF-413B-87A8-95BD2463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7F95F-4920-4D8C-8DB3-BDA0309A1FEC}">
  <ds:schemaRefs>
    <ds:schemaRef ds:uri="http://schemas.openxmlformats.org/officeDocument/2006/bibliography"/>
  </ds:schemaRefs>
</ds:datastoreItem>
</file>

<file path=customXml/itemProps4.xml><?xml version="1.0" encoding="utf-8"?>
<ds:datastoreItem xmlns:ds="http://schemas.openxmlformats.org/officeDocument/2006/customXml" ds:itemID="{96A9C580-F95E-45E8-A644-4445BB456234}">
  <ds:schemaRefs>
    <ds:schemaRef ds:uri="http://schemas.microsoft.com/office/2006/metadata/properties"/>
    <ds:schemaRef ds:uri="http://schemas.microsoft.com/office/infopath/2007/PartnerControls"/>
    <ds:schemaRef ds:uri="6727f822-782c-4ce3-bc28-93e924b1ac54"/>
    <ds:schemaRef ds:uri="73fb875a-8af9-4255-b008-0995492d31cd"/>
    <ds:schemaRef ds:uri="35c78327-8529-4d2c-ab16-23ec4d6e62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Links>
    <vt:vector size="246" baseType="variant">
      <vt:variant>
        <vt:i4>2949227</vt:i4>
      </vt:variant>
      <vt:variant>
        <vt:i4>117</vt:i4>
      </vt:variant>
      <vt:variant>
        <vt:i4>0</vt:i4>
      </vt:variant>
      <vt:variant>
        <vt:i4>5</vt:i4>
      </vt:variant>
      <vt:variant>
        <vt:lpwstr>https://www.farmraise.com/usda-fsa</vt:lpwstr>
      </vt:variant>
      <vt:variant>
        <vt:lpwstr/>
      </vt:variant>
      <vt:variant>
        <vt:i4>917524</vt:i4>
      </vt:variant>
      <vt:variant>
        <vt:i4>114</vt:i4>
      </vt:variant>
      <vt:variant>
        <vt:i4>0</vt:i4>
      </vt:variant>
      <vt:variant>
        <vt:i4>5</vt:i4>
      </vt:variant>
      <vt:variant>
        <vt:lpwstr>https://www.farmers.gov/fund/farm-loan-discovery-tool</vt:lpwstr>
      </vt:variant>
      <vt:variant>
        <vt:lpwstr/>
      </vt:variant>
      <vt:variant>
        <vt:i4>6291574</vt:i4>
      </vt:variant>
      <vt:variant>
        <vt:i4>111</vt:i4>
      </vt:variant>
      <vt:variant>
        <vt:i4>0</vt:i4>
      </vt:variant>
      <vt:variant>
        <vt:i4>5</vt:i4>
      </vt:variant>
      <vt:variant>
        <vt:lpwstr>https://www.farmers.gov/node/28989</vt:lpwstr>
      </vt:variant>
      <vt:variant>
        <vt:lpwstr/>
      </vt:variant>
      <vt:variant>
        <vt:i4>1507340</vt:i4>
      </vt:variant>
      <vt:variant>
        <vt:i4>108</vt:i4>
      </vt:variant>
      <vt:variant>
        <vt:i4>0</vt:i4>
      </vt:variant>
      <vt:variant>
        <vt:i4>5</vt:i4>
      </vt:variant>
      <vt:variant>
        <vt:lpwstr>https://www.farmers.gov/protection-recovery/hurricane</vt:lpwstr>
      </vt:variant>
      <vt:variant>
        <vt:lpwstr>resources</vt:lpwstr>
      </vt:variant>
      <vt:variant>
        <vt:i4>6422579</vt:i4>
      </vt:variant>
      <vt:variant>
        <vt:i4>105</vt:i4>
      </vt:variant>
      <vt:variant>
        <vt:i4>0</vt:i4>
      </vt:variant>
      <vt:variant>
        <vt:i4>5</vt:i4>
      </vt:variant>
      <vt:variant>
        <vt:lpwstr>https://www.farmers.gov/sites/default/files/2022-07/farmersgov-disaster-assistance-brochure-spanish-07-21-2022.pdf</vt:lpwstr>
      </vt:variant>
      <vt:variant>
        <vt:lpwstr/>
      </vt:variant>
      <vt:variant>
        <vt:i4>2228256</vt:i4>
      </vt:variant>
      <vt:variant>
        <vt:i4>102</vt:i4>
      </vt:variant>
      <vt:variant>
        <vt:i4>0</vt:i4>
      </vt:variant>
      <vt:variant>
        <vt:i4>5</vt:i4>
      </vt:variant>
      <vt:variant>
        <vt:lpwstr>https://www.farmers.gov/sites/default/files/2022-07/farmersgov-disaster-assistance-brochure-07-21-2022.pdf</vt:lpwstr>
      </vt:variant>
      <vt:variant>
        <vt:lpwstr/>
      </vt:variant>
      <vt:variant>
        <vt:i4>3670127</vt:i4>
      </vt:variant>
      <vt:variant>
        <vt:i4>99</vt:i4>
      </vt:variant>
      <vt:variant>
        <vt:i4>0</vt:i4>
      </vt:variant>
      <vt:variant>
        <vt:i4>5</vt:i4>
      </vt:variant>
      <vt:variant>
        <vt:lpwstr>http://www.farmers.gov/</vt:lpwstr>
      </vt:variant>
      <vt:variant>
        <vt:lpwstr/>
      </vt:variant>
      <vt:variant>
        <vt:i4>3473455</vt:i4>
      </vt:variant>
      <vt:variant>
        <vt:i4>96</vt:i4>
      </vt:variant>
      <vt:variant>
        <vt:i4>0</vt:i4>
      </vt:variant>
      <vt:variant>
        <vt:i4>5</vt:i4>
      </vt:variant>
      <vt:variant>
        <vt:lpwstr>https://www.nrcs.usda.gov/wps/portal/nrcs/detail/national/programs/landscape/ewpp/?cid=nrcseprd1381472</vt:lpwstr>
      </vt:variant>
      <vt:variant>
        <vt:lpwstr/>
      </vt:variant>
      <vt:variant>
        <vt:i4>1376270</vt:i4>
      </vt:variant>
      <vt:variant>
        <vt:i4>93</vt:i4>
      </vt:variant>
      <vt:variant>
        <vt:i4>0</vt:i4>
      </vt:variant>
      <vt:variant>
        <vt:i4>5</vt:i4>
      </vt:variant>
      <vt:variant>
        <vt:lpwstr>https://www.nrcs.usda.gov/programs-initiatives/eqip-environmental-quality-incentives</vt:lpwstr>
      </vt:variant>
      <vt:variant>
        <vt:lpwstr/>
      </vt:variant>
      <vt:variant>
        <vt:i4>5832798</vt:i4>
      </vt:variant>
      <vt:variant>
        <vt:i4>90</vt:i4>
      </vt:variant>
      <vt:variant>
        <vt:i4>0</vt:i4>
      </vt:variant>
      <vt:variant>
        <vt:i4>5</vt:i4>
      </vt:variant>
      <vt:variant>
        <vt:lpwstr>https://www.farmers.gov/loans</vt:lpwstr>
      </vt:variant>
      <vt:variant>
        <vt:lpwstr/>
      </vt:variant>
      <vt:variant>
        <vt:i4>6225928</vt:i4>
      </vt:variant>
      <vt:variant>
        <vt:i4>87</vt:i4>
      </vt:variant>
      <vt:variant>
        <vt:i4>0</vt:i4>
      </vt:variant>
      <vt:variant>
        <vt:i4>5</vt:i4>
      </vt:variant>
      <vt:variant>
        <vt:lpwstr>https://www.fsa.usda.gov/programs-and-services/disaster-assistance-program/noninsured-crop-disaster-assistance/index</vt:lpwstr>
      </vt:variant>
      <vt:variant>
        <vt:lpwstr/>
      </vt:variant>
      <vt:variant>
        <vt:i4>327694</vt:i4>
      </vt:variant>
      <vt:variant>
        <vt:i4>84</vt:i4>
      </vt:variant>
      <vt:variant>
        <vt:i4>0</vt:i4>
      </vt:variant>
      <vt:variant>
        <vt:i4>5</vt:i4>
      </vt:variant>
      <vt:variant>
        <vt:lpwstr>https://www.fsa.usda.gov/programs-and-services/conservation-programs/emergency-conservation/index</vt:lpwstr>
      </vt:variant>
      <vt:variant>
        <vt:lpwstr/>
      </vt:variant>
      <vt:variant>
        <vt:i4>1966090</vt:i4>
      </vt:variant>
      <vt:variant>
        <vt:i4>81</vt:i4>
      </vt:variant>
      <vt:variant>
        <vt:i4>0</vt:i4>
      </vt:variant>
      <vt:variant>
        <vt:i4>5</vt:i4>
      </vt:variant>
      <vt:variant>
        <vt:lpwstr>https://www.fsa.usda.gov/programs-and-services/disaster-assistance-program/tree-assistance-program/index</vt:lpwstr>
      </vt:variant>
      <vt:variant>
        <vt:lpwstr/>
      </vt:variant>
      <vt:variant>
        <vt:i4>5505100</vt:i4>
      </vt:variant>
      <vt:variant>
        <vt:i4>78</vt:i4>
      </vt:variant>
      <vt:variant>
        <vt:i4>0</vt:i4>
      </vt:variant>
      <vt:variant>
        <vt:i4>5</vt:i4>
      </vt:variant>
      <vt:variant>
        <vt:lpwstr>https://www.fsa.usda.gov/programs-and-services/disaster-assistance-program/emergency-forest-restoration/index</vt:lpwstr>
      </vt:variant>
      <vt:variant>
        <vt:lpwstr/>
      </vt:variant>
      <vt:variant>
        <vt:i4>7995513</vt:i4>
      </vt:variant>
      <vt:variant>
        <vt:i4>75</vt:i4>
      </vt:variant>
      <vt:variant>
        <vt:i4>0</vt:i4>
      </vt:variant>
      <vt:variant>
        <vt:i4>5</vt:i4>
      </vt:variant>
      <vt:variant>
        <vt:lpwstr>https://www.fsa.usda.gov/programs-and-services/disaster-assistance-program/emergency-assist-for-livestock-honey-bees-fish/index</vt:lpwstr>
      </vt:variant>
      <vt:variant>
        <vt:lpwstr/>
      </vt:variant>
      <vt:variant>
        <vt:i4>5898240</vt:i4>
      </vt:variant>
      <vt:variant>
        <vt:i4>72</vt:i4>
      </vt:variant>
      <vt:variant>
        <vt:i4>0</vt:i4>
      </vt:variant>
      <vt:variant>
        <vt:i4>5</vt:i4>
      </vt:variant>
      <vt:variant>
        <vt:lpwstr>https://www.fsa.usda.gov/programs-and-services/disaster-assistance-program/livestock-indemnity/index</vt:lpwstr>
      </vt:variant>
      <vt:variant>
        <vt:lpwstr/>
      </vt:variant>
      <vt:variant>
        <vt:i4>6160509</vt:i4>
      </vt:variant>
      <vt:variant>
        <vt:i4>66</vt:i4>
      </vt:variant>
      <vt:variant>
        <vt:i4>0</vt:i4>
      </vt:variant>
      <vt:variant>
        <vt:i4>5</vt:i4>
      </vt:variant>
      <vt:variant>
        <vt:lpwstr/>
      </vt:variant>
      <vt:variant>
        <vt:lpwstr>_FSA_Disaster_Programs</vt:lpwstr>
      </vt:variant>
      <vt:variant>
        <vt:i4>1114204</vt:i4>
      </vt:variant>
      <vt:variant>
        <vt:i4>63</vt:i4>
      </vt:variant>
      <vt:variant>
        <vt:i4>0</vt:i4>
      </vt:variant>
      <vt:variant>
        <vt:i4>5</vt:i4>
      </vt:variant>
      <vt:variant>
        <vt:lpwstr>http://farmers.gov/service-center-locator</vt:lpwstr>
      </vt:variant>
      <vt:variant>
        <vt:lpwstr/>
      </vt:variant>
      <vt:variant>
        <vt:i4>4587523</vt:i4>
      </vt:variant>
      <vt:variant>
        <vt:i4>60</vt:i4>
      </vt:variant>
      <vt:variant>
        <vt:i4>0</vt:i4>
      </vt:variant>
      <vt:variant>
        <vt:i4>5</vt:i4>
      </vt:variant>
      <vt:variant>
        <vt:lpwstr>https://t.co/kqedFCFWwK?amp=1</vt:lpwstr>
      </vt:variant>
      <vt:variant>
        <vt:lpwstr/>
      </vt:variant>
      <vt:variant>
        <vt:i4>3670127</vt:i4>
      </vt:variant>
      <vt:variant>
        <vt:i4>57</vt:i4>
      </vt:variant>
      <vt:variant>
        <vt:i4>0</vt:i4>
      </vt:variant>
      <vt:variant>
        <vt:i4>5</vt:i4>
      </vt:variant>
      <vt:variant>
        <vt:lpwstr>http://www.farmers.gov/</vt:lpwstr>
      </vt:variant>
      <vt:variant>
        <vt:lpwstr/>
      </vt:variant>
      <vt:variant>
        <vt:i4>7536684</vt:i4>
      </vt:variant>
      <vt:variant>
        <vt:i4>54</vt:i4>
      </vt:variant>
      <vt:variant>
        <vt:i4>0</vt:i4>
      </vt:variant>
      <vt:variant>
        <vt:i4>5</vt:i4>
      </vt:variant>
      <vt:variant>
        <vt:lpwstr>https://www.farmers.gov/working-with-us/service-center-locator</vt:lpwstr>
      </vt:variant>
      <vt:variant>
        <vt:lpwstr/>
      </vt:variant>
      <vt:variant>
        <vt:i4>2031642</vt:i4>
      </vt:variant>
      <vt:variant>
        <vt:i4>51</vt:i4>
      </vt:variant>
      <vt:variant>
        <vt:i4>0</vt:i4>
      </vt:variant>
      <vt:variant>
        <vt:i4>5</vt:i4>
      </vt:variant>
      <vt:variant>
        <vt:lpwstr>https://www.farmers.gov/sites/default/files/2020-04/FSA_DisasterAssistance_at_a_glance_brochure_.pdf</vt:lpwstr>
      </vt:variant>
      <vt:variant>
        <vt:lpwstr/>
      </vt:variant>
      <vt:variant>
        <vt:i4>2949227</vt:i4>
      </vt:variant>
      <vt:variant>
        <vt:i4>48</vt:i4>
      </vt:variant>
      <vt:variant>
        <vt:i4>0</vt:i4>
      </vt:variant>
      <vt:variant>
        <vt:i4>5</vt:i4>
      </vt:variant>
      <vt:variant>
        <vt:lpwstr>https://www.farmraise.com/usda-fsa</vt:lpwstr>
      </vt:variant>
      <vt:variant>
        <vt:lpwstr/>
      </vt:variant>
      <vt:variant>
        <vt:i4>3276914</vt:i4>
      </vt:variant>
      <vt:variant>
        <vt:i4>45</vt:i4>
      </vt:variant>
      <vt:variant>
        <vt:i4>0</vt:i4>
      </vt:variant>
      <vt:variant>
        <vt:i4>5</vt:i4>
      </vt:variant>
      <vt:variant>
        <vt:lpwstr>https://lat.fpac.usda.gov/</vt:lpwstr>
      </vt:variant>
      <vt:variant>
        <vt:lpwstr/>
      </vt:variant>
      <vt:variant>
        <vt:i4>2031642</vt:i4>
      </vt:variant>
      <vt:variant>
        <vt:i4>42</vt:i4>
      </vt:variant>
      <vt:variant>
        <vt:i4>0</vt:i4>
      </vt:variant>
      <vt:variant>
        <vt:i4>5</vt:i4>
      </vt:variant>
      <vt:variant>
        <vt:lpwstr>https://www.farmers.gov/sites/default/files/2020-04/FSA_DisasterAssistance_at_a_glance_brochure_.pdf</vt:lpwstr>
      </vt:variant>
      <vt:variant>
        <vt:lpwstr/>
      </vt:variant>
      <vt:variant>
        <vt:i4>6291574</vt:i4>
      </vt:variant>
      <vt:variant>
        <vt:i4>39</vt:i4>
      </vt:variant>
      <vt:variant>
        <vt:i4>0</vt:i4>
      </vt:variant>
      <vt:variant>
        <vt:i4>5</vt:i4>
      </vt:variant>
      <vt:variant>
        <vt:lpwstr>https://www.farmers.gov/node/28989</vt:lpwstr>
      </vt:variant>
      <vt:variant>
        <vt:lpwstr/>
      </vt:variant>
      <vt:variant>
        <vt:i4>1376270</vt:i4>
      </vt:variant>
      <vt:variant>
        <vt:i4>36</vt:i4>
      </vt:variant>
      <vt:variant>
        <vt:i4>0</vt:i4>
      </vt:variant>
      <vt:variant>
        <vt:i4>5</vt:i4>
      </vt:variant>
      <vt:variant>
        <vt:lpwstr>https://www.nrcs.usda.gov/programs-initiatives/eqip-environmental-quality-incentives</vt:lpwstr>
      </vt:variant>
      <vt:variant>
        <vt:lpwstr/>
      </vt:variant>
      <vt:variant>
        <vt:i4>720897</vt:i4>
      </vt:variant>
      <vt:variant>
        <vt:i4>33</vt:i4>
      </vt:variant>
      <vt:variant>
        <vt:i4>0</vt:i4>
      </vt:variant>
      <vt:variant>
        <vt:i4>5</vt:i4>
      </vt:variant>
      <vt:variant>
        <vt:lpwstr>http://www.nrcs.usda.gov/</vt:lpwstr>
      </vt:variant>
      <vt:variant>
        <vt:lpwstr/>
      </vt:variant>
      <vt:variant>
        <vt:i4>524291</vt:i4>
      </vt:variant>
      <vt:variant>
        <vt:i4>30</vt:i4>
      </vt:variant>
      <vt:variant>
        <vt:i4>0</vt:i4>
      </vt:variant>
      <vt:variant>
        <vt:i4>5</vt:i4>
      </vt:variant>
      <vt:variant>
        <vt:lpwstr>https://www.rma.usda.gov/</vt:lpwstr>
      </vt:variant>
      <vt:variant>
        <vt:lpwstr/>
      </vt:variant>
      <vt:variant>
        <vt:i4>7798903</vt:i4>
      </vt:variant>
      <vt:variant>
        <vt:i4>27</vt:i4>
      </vt:variant>
      <vt:variant>
        <vt:i4>0</vt:i4>
      </vt:variant>
      <vt:variant>
        <vt:i4>5</vt:i4>
      </vt:variant>
      <vt:variant>
        <vt:lpwstr>https://www.rma.usda.gov/Federal-Crop-Insurance-Corporation</vt:lpwstr>
      </vt:variant>
      <vt:variant>
        <vt:lpwstr/>
      </vt:variant>
      <vt:variant>
        <vt:i4>7536684</vt:i4>
      </vt:variant>
      <vt:variant>
        <vt:i4>24</vt:i4>
      </vt:variant>
      <vt:variant>
        <vt:i4>0</vt:i4>
      </vt:variant>
      <vt:variant>
        <vt:i4>5</vt:i4>
      </vt:variant>
      <vt:variant>
        <vt:lpwstr>https://www.farmers.gov/working-with-us/service-center-locator</vt:lpwstr>
      </vt:variant>
      <vt:variant>
        <vt:lpwstr/>
      </vt:variant>
      <vt:variant>
        <vt:i4>2293802</vt:i4>
      </vt:variant>
      <vt:variant>
        <vt:i4>21</vt:i4>
      </vt:variant>
      <vt:variant>
        <vt:i4>0</vt:i4>
      </vt:variant>
      <vt:variant>
        <vt:i4>5</vt:i4>
      </vt:variant>
      <vt:variant>
        <vt:lpwstr>https://nrcs.app.box.com/s/u00seqvwsmyyig9ib7kxy5c8ldh0gp99</vt:lpwstr>
      </vt:variant>
      <vt:variant>
        <vt:lpwstr/>
      </vt:variant>
      <vt:variant>
        <vt:i4>7667744</vt:i4>
      </vt:variant>
      <vt:variant>
        <vt:i4>18</vt:i4>
      </vt:variant>
      <vt:variant>
        <vt:i4>0</vt:i4>
      </vt:variant>
      <vt:variant>
        <vt:i4>5</vt:i4>
      </vt:variant>
      <vt:variant>
        <vt:lpwstr>https://nrcs.app.box.com/s/ginci7yvi8iunxtgbx0dfo59c1o5ddyl</vt:lpwstr>
      </vt:variant>
      <vt:variant>
        <vt:lpwstr/>
      </vt:variant>
      <vt:variant>
        <vt:i4>6422579</vt:i4>
      </vt:variant>
      <vt:variant>
        <vt:i4>12</vt:i4>
      </vt:variant>
      <vt:variant>
        <vt:i4>0</vt:i4>
      </vt:variant>
      <vt:variant>
        <vt:i4>5</vt:i4>
      </vt:variant>
      <vt:variant>
        <vt:lpwstr>https://www.farmers.gov/sites/default/files/2022-07/farmersgov-disaster-assistance-brochure-spanish-07-21-2022.pdf</vt:lpwstr>
      </vt:variant>
      <vt:variant>
        <vt:lpwstr/>
      </vt:variant>
      <vt:variant>
        <vt:i4>2228256</vt:i4>
      </vt:variant>
      <vt:variant>
        <vt:i4>9</vt:i4>
      </vt:variant>
      <vt:variant>
        <vt:i4>0</vt:i4>
      </vt:variant>
      <vt:variant>
        <vt:i4>5</vt:i4>
      </vt:variant>
      <vt:variant>
        <vt:lpwstr>https://www.farmers.gov/sites/default/files/2022-07/farmersgov-disaster-assistance-brochure-07-21-2022.pdf</vt:lpwstr>
      </vt:variant>
      <vt:variant>
        <vt:lpwstr/>
      </vt:variant>
      <vt:variant>
        <vt:i4>1966113</vt:i4>
      </vt:variant>
      <vt:variant>
        <vt:i4>6</vt:i4>
      </vt:variant>
      <vt:variant>
        <vt:i4>0</vt:i4>
      </vt:variant>
      <vt:variant>
        <vt:i4>5</vt:i4>
      </vt:variant>
      <vt:variant>
        <vt:lpwstr>mailto:fpac.bc.press@usda.gov</vt:lpwstr>
      </vt:variant>
      <vt:variant>
        <vt:lpwstr/>
      </vt:variant>
      <vt:variant>
        <vt:i4>1966113</vt:i4>
      </vt:variant>
      <vt:variant>
        <vt:i4>3</vt:i4>
      </vt:variant>
      <vt:variant>
        <vt:i4>0</vt:i4>
      </vt:variant>
      <vt:variant>
        <vt:i4>5</vt:i4>
      </vt:variant>
      <vt:variant>
        <vt:lpwstr>mailto:fpac.bc.press@usda.gov</vt:lpwstr>
      </vt:variant>
      <vt:variant>
        <vt:lpwstr/>
      </vt:variant>
      <vt:variant>
        <vt:i4>7208960</vt:i4>
      </vt:variant>
      <vt:variant>
        <vt:i4>0</vt:i4>
      </vt:variant>
      <vt:variant>
        <vt:i4>0</vt:i4>
      </vt:variant>
      <vt:variant>
        <vt:i4>5</vt:i4>
      </vt:variant>
      <vt:variant>
        <vt:lpwstr>mailto:lauren.moore@usda.gov</vt:lpwstr>
      </vt:variant>
      <vt:variant>
        <vt:lpwstr/>
      </vt:variant>
      <vt:variant>
        <vt:i4>8323091</vt:i4>
      </vt:variant>
      <vt:variant>
        <vt:i4>6</vt:i4>
      </vt:variant>
      <vt:variant>
        <vt:i4>0</vt:i4>
      </vt:variant>
      <vt:variant>
        <vt:i4>5</vt:i4>
      </vt:variant>
      <vt:variant>
        <vt:lpwstr>mailto:justin.fritscher@usda.gov</vt:lpwstr>
      </vt:variant>
      <vt:variant>
        <vt:lpwstr/>
      </vt:variant>
      <vt:variant>
        <vt:i4>7208960</vt:i4>
      </vt:variant>
      <vt:variant>
        <vt:i4>3</vt:i4>
      </vt:variant>
      <vt:variant>
        <vt:i4>0</vt:i4>
      </vt:variant>
      <vt:variant>
        <vt:i4>5</vt:i4>
      </vt:variant>
      <vt:variant>
        <vt:lpwstr>mailto:lauren.moore@usda.gov</vt:lpwstr>
      </vt:variant>
      <vt:variant>
        <vt:lpwstr/>
      </vt:variant>
      <vt:variant>
        <vt:i4>852074</vt:i4>
      </vt:variant>
      <vt:variant>
        <vt:i4>0</vt:i4>
      </vt:variant>
      <vt:variant>
        <vt:i4>0</vt:i4>
      </vt:variant>
      <vt:variant>
        <vt:i4>5</vt:i4>
      </vt:variant>
      <vt:variant>
        <vt:lpwstr>mailto:dana.rogge@usda.gov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Ciji Taylor</dc:creator>
  <cp:keywords/>
  <dc:description/>
  <cp:lastModifiedBy>Karen Blaedow</cp:lastModifiedBy>
  <cp:revision>2</cp:revision>
  <cp:lastPrinted>2020-01-18T07:10:00Z</cp:lastPrinted>
  <dcterms:created xsi:type="dcterms:W3CDTF">2024-10-05T14:11:00Z</dcterms:created>
  <dcterms:modified xsi:type="dcterms:W3CDTF">2024-10-05T14:11:00Z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y fmtid="{D5CDD505-2E9C-101B-9397-08002B2CF9AE}" pid="3" name="MediaServiceImageTags">
    <vt:lpwstr/>
  </property>
</Properties>
</file>